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5F" w:rsidRPr="00F86C5F" w:rsidRDefault="00F86C5F" w:rsidP="00F86C5F">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b/>
          <w:bCs/>
          <w:color w:val="22272F"/>
          <w:sz w:val="23"/>
          <w:szCs w:val="23"/>
          <w:lang w:eastAsia="ru-RU"/>
        </w:rPr>
        <w:t>ПРИЛОЖЕНИЕ N 4</w:t>
      </w:r>
      <w:r w:rsidRPr="00F86C5F">
        <w:rPr>
          <w:rFonts w:ascii="Times New Roman" w:eastAsia="Times New Roman" w:hAnsi="Times New Roman" w:cs="Times New Roman"/>
          <w:b/>
          <w:bCs/>
          <w:color w:val="22272F"/>
          <w:sz w:val="23"/>
          <w:szCs w:val="23"/>
          <w:lang w:eastAsia="ru-RU"/>
        </w:rPr>
        <w:br/>
        <w:t>к </w:t>
      </w:r>
      <w:hyperlink r:id="rId5" w:anchor="/document/72260516/entry/1000" w:history="1">
        <w:r w:rsidRPr="00F86C5F">
          <w:rPr>
            <w:rFonts w:ascii="Times New Roman" w:eastAsia="Times New Roman" w:hAnsi="Times New Roman" w:cs="Times New Roman"/>
            <w:b/>
            <w:bCs/>
            <w:color w:val="551A8B"/>
            <w:sz w:val="23"/>
            <w:szCs w:val="23"/>
            <w:u w:val="single"/>
            <w:lang w:eastAsia="ru-RU"/>
          </w:rPr>
          <w:t>государственной программе</w:t>
        </w:r>
      </w:hyperlink>
      <w:r w:rsidRPr="00F86C5F">
        <w:rPr>
          <w:rFonts w:ascii="Times New Roman" w:eastAsia="Times New Roman" w:hAnsi="Times New Roman" w:cs="Times New Roman"/>
          <w:b/>
          <w:bCs/>
          <w:color w:val="22272F"/>
          <w:sz w:val="23"/>
          <w:szCs w:val="23"/>
          <w:lang w:eastAsia="ru-RU"/>
        </w:rPr>
        <w:br/>
        <w:t>Российской Федерации</w:t>
      </w:r>
      <w:r w:rsidRPr="00F86C5F">
        <w:rPr>
          <w:rFonts w:ascii="Times New Roman" w:eastAsia="Times New Roman" w:hAnsi="Times New Roman" w:cs="Times New Roman"/>
          <w:b/>
          <w:bCs/>
          <w:color w:val="22272F"/>
          <w:sz w:val="23"/>
          <w:szCs w:val="23"/>
          <w:lang w:eastAsia="ru-RU"/>
        </w:rPr>
        <w:br/>
        <w:t>"Комплексное развитие сельских</w:t>
      </w:r>
      <w:r w:rsidRPr="00F86C5F">
        <w:rPr>
          <w:rFonts w:ascii="Times New Roman" w:eastAsia="Times New Roman" w:hAnsi="Times New Roman" w:cs="Times New Roman"/>
          <w:b/>
          <w:bCs/>
          <w:color w:val="22272F"/>
          <w:sz w:val="23"/>
          <w:szCs w:val="23"/>
          <w:lang w:eastAsia="ru-RU"/>
        </w:rPr>
        <w:br/>
        <w:t>территорий"</w:t>
      </w:r>
    </w:p>
    <w:p w:rsidR="00F86C5F" w:rsidRPr="00F86C5F" w:rsidRDefault="00F86C5F" w:rsidP="00F86C5F">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86C5F">
        <w:rPr>
          <w:rFonts w:ascii="Times New Roman" w:eastAsia="Times New Roman" w:hAnsi="Times New Roman" w:cs="Times New Roman"/>
          <w:color w:val="22272F"/>
          <w:sz w:val="32"/>
          <w:szCs w:val="32"/>
          <w:lang w:eastAsia="ru-RU"/>
        </w:rPr>
        <w:t>Правила</w:t>
      </w:r>
      <w:r w:rsidRPr="00F86C5F">
        <w:rPr>
          <w:rFonts w:ascii="Times New Roman" w:eastAsia="Times New Roman" w:hAnsi="Times New Roman" w:cs="Times New Roman"/>
          <w:color w:val="22272F"/>
          <w:sz w:val="32"/>
          <w:szCs w:val="32"/>
          <w:lang w:eastAsia="ru-RU"/>
        </w:rPr>
        <w:br/>
        <w:t>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w:t>
      </w:r>
    </w:p>
    <w:p w:rsidR="00F86C5F" w:rsidRPr="00F86C5F" w:rsidRDefault="00F86C5F" w:rsidP="00F86C5F">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F86C5F">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F86C5F">
        <w:rPr>
          <w:rFonts w:ascii="Times New Roman" w:eastAsia="Times New Roman" w:hAnsi="Times New Roman" w:cs="Times New Roman"/>
          <w:color w:val="3272C0"/>
          <w:sz w:val="24"/>
          <w:szCs w:val="24"/>
          <w:lang w:eastAsia="ru-RU"/>
        </w:rPr>
        <w:t>от</w:t>
      </w:r>
      <w:proofErr w:type="gramEnd"/>
      <w:r w:rsidRPr="00F86C5F">
        <w:rPr>
          <w:rFonts w:ascii="Times New Roman" w:eastAsia="Times New Roman" w:hAnsi="Times New Roman" w:cs="Times New Roman"/>
          <w:color w:val="3272C0"/>
          <w:sz w:val="24"/>
          <w:szCs w:val="24"/>
          <w:lang w:eastAsia="ru-RU"/>
        </w:rPr>
        <w:t>:</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Пункт 1 изменен с 1 января 2022 г. - </w:t>
      </w:r>
      <w:hyperlink r:id="rId6" w:anchor="/document/403332885/entry/1042"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 w:anchor="/document/77309442/entry/14001"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1. </w:t>
      </w:r>
      <w:proofErr w:type="gramStart"/>
      <w:r w:rsidRPr="00F86C5F">
        <w:rPr>
          <w:rFonts w:ascii="Times New Roman" w:eastAsia="Times New Roman" w:hAnsi="Times New Roman" w:cs="Times New Roman"/>
          <w:color w:val="22272F"/>
          <w:sz w:val="23"/>
          <w:szCs w:val="23"/>
          <w:lang w:eastAsia="ru-RU"/>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на сельских территориях, в том числе путем участия в долевом строительстве жилых домов (квартир), участия на основании договора инвестирования в строительство жилого помещения (жилого дома), приобретения у юридического</w:t>
      </w:r>
      <w:proofErr w:type="gramEnd"/>
      <w:r w:rsidRPr="00F86C5F">
        <w:rPr>
          <w:rFonts w:ascii="Times New Roman" w:eastAsia="Times New Roman" w:hAnsi="Times New Roman" w:cs="Times New Roman"/>
          <w:color w:val="22272F"/>
          <w:sz w:val="23"/>
          <w:szCs w:val="23"/>
          <w:lang w:eastAsia="ru-RU"/>
        </w:rPr>
        <w:t xml:space="preserve"> лица объекта индивидуального жилищного строительства, введенного в эксплуатацию не </w:t>
      </w:r>
      <w:proofErr w:type="gramStart"/>
      <w:r w:rsidRPr="00F86C5F">
        <w:rPr>
          <w:rFonts w:ascii="Times New Roman" w:eastAsia="Times New Roman" w:hAnsi="Times New Roman" w:cs="Times New Roman"/>
          <w:color w:val="22272F"/>
          <w:sz w:val="23"/>
          <w:szCs w:val="23"/>
          <w:lang w:eastAsia="ru-RU"/>
        </w:rPr>
        <w:t>позднее</w:t>
      </w:r>
      <w:proofErr w:type="gramEnd"/>
      <w:r w:rsidRPr="00F86C5F">
        <w:rPr>
          <w:rFonts w:ascii="Times New Roman" w:eastAsia="Times New Roman" w:hAnsi="Times New Roman" w:cs="Times New Roman"/>
          <w:color w:val="22272F"/>
          <w:sz w:val="23"/>
          <w:szCs w:val="23"/>
          <w:lang w:eastAsia="ru-RU"/>
        </w:rPr>
        <w:t xml:space="preserve"> чем за 3 года до заключения государственного (муниципального) контракта на его приобретение, предоставляемого гражданам Российской Федерации, проживающим на сельских территориях, по договору найма жилого помещения (далее соответственно - граждане, субсидии).</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Под сельскими территориями в настоящих Правилах понимаются:</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сельские поселения или сельские поселения и межселенные территории, объединенные общей территорией в границах муниципального района;</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сельские населенные пункты, входящие в состав внутригородских муниципальных образований г. Севастополя;</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рабочие поселки, наделенные статусом городских поселений;</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w:t>
      </w:r>
      <w:r w:rsidRPr="00F86C5F">
        <w:rPr>
          <w:rFonts w:ascii="Times New Roman" w:eastAsia="Times New Roman" w:hAnsi="Times New Roman" w:cs="Times New Roman"/>
          <w:color w:val="22272F"/>
          <w:sz w:val="23"/>
          <w:szCs w:val="23"/>
          <w:lang w:eastAsia="ru-RU"/>
        </w:rPr>
        <w:lastRenderedPageBreak/>
        <w:t>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В указанное понятие не входят внутригородские муниципальные образования гг. Москвы и Санкт-Петербурга.</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Пункт 2 изменен с 1 января 2022 г. - </w:t>
      </w:r>
      <w:hyperlink r:id="rId8" w:anchor="/document/403332885/entry/1043"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 w:anchor="/document/77309442/entry/14002"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2. </w:t>
      </w:r>
      <w:proofErr w:type="gramStart"/>
      <w:r w:rsidRPr="00F86C5F">
        <w:rPr>
          <w:rFonts w:ascii="Times New Roman" w:eastAsia="Times New Roman" w:hAnsi="Times New Roman" w:cs="Times New Roman"/>
          <w:color w:val="22272F"/>
          <w:sz w:val="23"/>
          <w:szCs w:val="23"/>
          <w:lang w:eastAsia="ru-RU"/>
        </w:rPr>
        <w:t xml:space="preserve">Субсидии предоставляются в целях </w:t>
      </w:r>
      <w:proofErr w:type="spellStart"/>
      <w:r w:rsidRPr="00F86C5F">
        <w:rPr>
          <w:rFonts w:ascii="Times New Roman" w:eastAsia="Times New Roman" w:hAnsi="Times New Roman" w:cs="Times New Roman"/>
          <w:color w:val="22272F"/>
          <w:sz w:val="23"/>
          <w:szCs w:val="23"/>
          <w:lang w:eastAsia="ru-RU"/>
        </w:rPr>
        <w:t>софинансирования</w:t>
      </w:r>
      <w:proofErr w:type="spellEnd"/>
      <w:r w:rsidRPr="00F86C5F">
        <w:rPr>
          <w:rFonts w:ascii="Times New Roman" w:eastAsia="Times New Roman" w:hAnsi="Times New Roman" w:cs="Times New Roman"/>
          <w:color w:val="22272F"/>
          <w:sz w:val="23"/>
          <w:szCs w:val="23"/>
          <w:lang w:eastAsia="ru-RU"/>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(приобретению)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w:t>
      </w:r>
      <w:proofErr w:type="gramEnd"/>
      <w:r w:rsidRPr="00F86C5F">
        <w:rPr>
          <w:rFonts w:ascii="Times New Roman" w:eastAsia="Times New Roman" w:hAnsi="Times New Roman" w:cs="Times New Roman"/>
          <w:color w:val="22272F"/>
          <w:sz w:val="23"/>
          <w:szCs w:val="23"/>
          <w:lang w:eastAsia="ru-RU"/>
        </w:rPr>
        <w:t xml:space="preserve"> договора инвестирования, приобретения у юридического лица объекта индивидуального жилищного строительства, введенного в эксплуатацию не </w:t>
      </w:r>
      <w:proofErr w:type="gramStart"/>
      <w:r w:rsidRPr="00F86C5F">
        <w:rPr>
          <w:rFonts w:ascii="Times New Roman" w:eastAsia="Times New Roman" w:hAnsi="Times New Roman" w:cs="Times New Roman"/>
          <w:color w:val="22272F"/>
          <w:sz w:val="23"/>
          <w:szCs w:val="23"/>
          <w:lang w:eastAsia="ru-RU"/>
        </w:rPr>
        <w:t>позднее</w:t>
      </w:r>
      <w:proofErr w:type="gramEnd"/>
      <w:r w:rsidRPr="00F86C5F">
        <w:rPr>
          <w:rFonts w:ascii="Times New Roman" w:eastAsia="Times New Roman" w:hAnsi="Times New Roman" w:cs="Times New Roman"/>
          <w:color w:val="22272F"/>
          <w:sz w:val="23"/>
          <w:szCs w:val="23"/>
          <w:lang w:eastAsia="ru-RU"/>
        </w:rPr>
        <w:t xml:space="preserve"> чем за 3 года до заключения государственного (муниципального) контракта на его приобретение,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предусматривающих предоставление субсидий из бюджетов субъектов Российской Федерации в целях </w:t>
      </w:r>
      <w:proofErr w:type="spellStart"/>
      <w:r w:rsidRPr="00F86C5F">
        <w:rPr>
          <w:rFonts w:ascii="Times New Roman" w:eastAsia="Times New Roman" w:hAnsi="Times New Roman" w:cs="Times New Roman"/>
          <w:color w:val="22272F"/>
          <w:sz w:val="23"/>
          <w:szCs w:val="23"/>
          <w:lang w:eastAsia="ru-RU"/>
        </w:rPr>
        <w:t>софинансирования</w:t>
      </w:r>
      <w:proofErr w:type="spellEnd"/>
      <w:r w:rsidRPr="00F86C5F">
        <w:rPr>
          <w:rFonts w:ascii="Times New Roman" w:eastAsia="Times New Roman" w:hAnsi="Times New Roman" w:cs="Times New Roman"/>
          <w:color w:val="22272F"/>
          <w:sz w:val="23"/>
          <w:szCs w:val="23"/>
          <w:lang w:eastAsia="ru-RU"/>
        </w:rPr>
        <w:t xml:space="preserve"> расходных обязательств расположенных на </w:t>
      </w:r>
      <w:proofErr w:type="gramStart"/>
      <w:r w:rsidRPr="00F86C5F">
        <w:rPr>
          <w:rFonts w:ascii="Times New Roman" w:eastAsia="Times New Roman" w:hAnsi="Times New Roman" w:cs="Times New Roman"/>
          <w:color w:val="22272F"/>
          <w:sz w:val="23"/>
          <w:szCs w:val="23"/>
          <w:lang w:eastAsia="ru-RU"/>
        </w:rPr>
        <w:t>территории субъекта Российской Федерации муниципальных образований, связанных со строительством (приобретением) жилого помещения (жилого дома), предоставляемого гражданам по договорам найма жилого помещения, в порядке и на условиях, которые предусмотрены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Российской Федерации, проживающим на сельских территориях</w:t>
      </w:r>
      <w:proofErr w:type="gramEnd"/>
      <w:r w:rsidRPr="00F86C5F">
        <w:rPr>
          <w:rFonts w:ascii="Times New Roman" w:eastAsia="Times New Roman" w:hAnsi="Times New Roman" w:cs="Times New Roman"/>
          <w:color w:val="22272F"/>
          <w:sz w:val="23"/>
          <w:szCs w:val="23"/>
          <w:lang w:eastAsia="ru-RU"/>
        </w:rPr>
        <w:t>, по договору найма жилого помещения согласно </w:t>
      </w:r>
      <w:hyperlink r:id="rId10" w:anchor="/document/72260516/entry/141000" w:history="1">
        <w:r w:rsidRPr="00F86C5F">
          <w:rPr>
            <w:rFonts w:ascii="Times New Roman" w:eastAsia="Times New Roman" w:hAnsi="Times New Roman" w:cs="Times New Roman"/>
            <w:color w:val="551A8B"/>
            <w:sz w:val="23"/>
            <w:szCs w:val="23"/>
            <w:u w:val="single"/>
            <w:lang w:eastAsia="ru-RU"/>
          </w:rPr>
          <w:t>приложению N 1</w:t>
        </w:r>
      </w:hyperlink>
      <w:r w:rsidRPr="00F86C5F">
        <w:rPr>
          <w:rFonts w:ascii="Times New Roman" w:eastAsia="Times New Roman" w:hAnsi="Times New Roman" w:cs="Times New Roman"/>
          <w:color w:val="22272F"/>
          <w:sz w:val="23"/>
          <w:szCs w:val="23"/>
          <w:lang w:eastAsia="ru-RU"/>
        </w:rPr>
        <w:t>.</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Направление средств субсидии на приобретение у юридического лица объекта индивидуального жилищного строительства, построенного за счет средств федерального бюджета, не допускается.</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3. Субсидия предоставляется при соблюдении следующих условий:</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Подпункт "а" изменен с 1 января 2022 г. - </w:t>
      </w:r>
      <w:hyperlink r:id="rId11" w:anchor="/document/403332885/entry/1441"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 w:anchor="/document/77309442/entry/14031"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w:t>
      </w:r>
      <w:proofErr w:type="spellStart"/>
      <w:r w:rsidRPr="00F86C5F">
        <w:rPr>
          <w:rFonts w:ascii="Times New Roman" w:eastAsia="Times New Roman" w:hAnsi="Times New Roman" w:cs="Times New Roman"/>
          <w:color w:val="22272F"/>
          <w:sz w:val="23"/>
          <w:szCs w:val="23"/>
          <w:lang w:eastAsia="ru-RU"/>
        </w:rPr>
        <w:t>софинансирования</w:t>
      </w:r>
      <w:proofErr w:type="spellEnd"/>
      <w:r w:rsidRPr="00F86C5F">
        <w:rPr>
          <w:rFonts w:ascii="Times New Roman" w:eastAsia="Times New Roman" w:hAnsi="Times New Roman" w:cs="Times New Roman"/>
          <w:color w:val="22272F"/>
          <w:sz w:val="23"/>
          <w:szCs w:val="23"/>
          <w:lang w:eastAsia="ru-RU"/>
        </w:rPr>
        <w:t xml:space="preserve"> которых предоставляется субсидия, в соответствии с требованиями нормативных правовых актов Российской Федерации;</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Подпункт "б" изменен с 1 января 2022 г. - </w:t>
      </w:r>
      <w:hyperlink r:id="rId13" w:anchor="/document/403332885/entry/1442"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 w:anchor="/document/77309442/entry/14032"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F86C5F">
        <w:rPr>
          <w:rFonts w:ascii="Times New Roman" w:eastAsia="Times New Roman" w:hAnsi="Times New Roman" w:cs="Times New Roman"/>
          <w:color w:val="22272F"/>
          <w:sz w:val="23"/>
          <w:szCs w:val="23"/>
          <w:lang w:eastAsia="ru-RU"/>
        </w:rPr>
        <w:t>софинансирование</w:t>
      </w:r>
      <w:proofErr w:type="spellEnd"/>
      <w:r w:rsidRPr="00F86C5F">
        <w:rPr>
          <w:rFonts w:ascii="Times New Roman" w:eastAsia="Times New Roman" w:hAnsi="Times New Roman" w:cs="Times New Roman"/>
          <w:color w:val="22272F"/>
          <w:sz w:val="23"/>
          <w:szCs w:val="23"/>
          <w:lang w:eastAsia="ru-RU"/>
        </w:rPr>
        <w:t xml:space="preserve"> которого осуществляется из федерального бюджета, в объеме, необходимом для его исполнения;</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86C5F">
        <w:rPr>
          <w:rFonts w:ascii="Times New Roman" w:eastAsia="Times New Roman" w:hAnsi="Times New Roman" w:cs="Times New Roman"/>
          <w:color w:val="22272F"/>
          <w:sz w:val="23"/>
          <w:szCs w:val="23"/>
          <w:lang w:eastAsia="ru-RU"/>
        </w:rPr>
        <w:lastRenderedPageBreak/>
        <w:t>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5" w:anchor="/document/70756458/entry/110" w:history="1">
        <w:r w:rsidRPr="00F86C5F">
          <w:rPr>
            <w:rFonts w:ascii="Times New Roman" w:eastAsia="Times New Roman" w:hAnsi="Times New Roman" w:cs="Times New Roman"/>
            <w:color w:val="551A8B"/>
            <w:sz w:val="23"/>
            <w:szCs w:val="23"/>
            <w:u w:val="single"/>
            <w:lang w:eastAsia="ru-RU"/>
          </w:rPr>
          <w:t>пунктом 10</w:t>
        </w:r>
      </w:hyperlink>
      <w:r w:rsidRPr="00F86C5F">
        <w:rPr>
          <w:rFonts w:ascii="Times New Roman" w:eastAsia="Times New Roman" w:hAnsi="Times New Roman" w:cs="Times New Roman"/>
          <w:color w:val="22272F"/>
          <w:sz w:val="23"/>
          <w:szCs w:val="23"/>
          <w:lang w:eastAsia="ru-RU"/>
        </w:rPr>
        <w:t>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16" w:anchor="/document/70756458/entry/0" w:history="1">
        <w:r w:rsidRPr="00F86C5F">
          <w:rPr>
            <w:rFonts w:ascii="Times New Roman" w:eastAsia="Times New Roman" w:hAnsi="Times New Roman" w:cs="Times New Roman"/>
            <w:color w:val="551A8B"/>
            <w:sz w:val="23"/>
            <w:szCs w:val="23"/>
            <w:u w:val="single"/>
            <w:lang w:eastAsia="ru-RU"/>
          </w:rPr>
          <w:t>постановлением</w:t>
        </w:r>
      </w:hyperlink>
      <w:r w:rsidRPr="00F86C5F">
        <w:rPr>
          <w:rFonts w:ascii="Times New Roman" w:eastAsia="Times New Roman" w:hAnsi="Times New Roman" w:cs="Times New Roman"/>
          <w:color w:val="22272F"/>
          <w:sz w:val="23"/>
          <w:szCs w:val="23"/>
          <w:lang w:eastAsia="ru-RU"/>
        </w:rPr>
        <w:t> Правительства Российской Федерации от 30 сентября 2014 г. N 999 "О формировании, предоставлении и распределении субсидий из</w:t>
      </w:r>
      <w:proofErr w:type="gramEnd"/>
      <w:r w:rsidRPr="00F86C5F">
        <w:rPr>
          <w:rFonts w:ascii="Times New Roman" w:eastAsia="Times New Roman" w:hAnsi="Times New Roman" w:cs="Times New Roman"/>
          <w:color w:val="22272F"/>
          <w:sz w:val="23"/>
          <w:szCs w:val="23"/>
          <w:lang w:eastAsia="ru-RU"/>
        </w:rPr>
        <w:t xml:space="preserve"> федерального бюджета бюджетам субъектов Российской Федерации" (далее - Правила предоставления субсидий).</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Пункт 4 изменен с 1 января 2022 г. - </w:t>
      </w:r>
      <w:hyperlink r:id="rId17" w:anchor="/document/403332885/entry/1045"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 w:anchor="/document/77309442/entry/14004"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на предоставление субсидии на цели, указанные в </w:t>
      </w:r>
      <w:hyperlink r:id="rId19" w:anchor="/document/72260516/entry/14002" w:history="1">
        <w:r w:rsidRPr="00F86C5F">
          <w:rPr>
            <w:rFonts w:ascii="Times New Roman" w:eastAsia="Times New Roman" w:hAnsi="Times New Roman" w:cs="Times New Roman"/>
            <w:color w:val="551A8B"/>
            <w:sz w:val="23"/>
            <w:szCs w:val="23"/>
            <w:u w:val="single"/>
            <w:lang w:eastAsia="ru-RU"/>
          </w:rPr>
          <w:t>пункте 2</w:t>
        </w:r>
      </w:hyperlink>
      <w:r w:rsidRPr="00F86C5F">
        <w:rPr>
          <w:rFonts w:ascii="Times New Roman" w:eastAsia="Times New Roman" w:hAnsi="Times New Roman" w:cs="Times New Roman"/>
          <w:color w:val="22272F"/>
          <w:sz w:val="23"/>
          <w:szCs w:val="23"/>
          <w:lang w:eastAsia="ru-RU"/>
        </w:rPr>
        <w:t> настоящих Правил.</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5. Критериями отбора субъектов Российской Федерации для предоставления субсидий являются:</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Подпункт "а" изменен с 8 января 2021 г. - </w:t>
      </w:r>
      <w:hyperlink r:id="rId20" w:anchor="/document/400165246/entry/1021"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РФ от 30 декабря 2020 г. N 2384</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1" w:anchor="/document/77691383/entry/14051"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86C5F">
        <w:rPr>
          <w:rFonts w:ascii="Times New Roman" w:eastAsia="Times New Roman" w:hAnsi="Times New Roman" w:cs="Times New Roman"/>
          <w:color w:val="22272F"/>
          <w:sz w:val="23"/>
          <w:szCs w:val="23"/>
          <w:lang w:eastAsia="ru-RU"/>
        </w:rPr>
        <w:t>а) наличие сводных списков граждан - получателей жилья по договорам найма жилых помещений на соответствующий финансовый период (далее - участники мероприятий), </w:t>
      </w:r>
      <w:hyperlink r:id="rId22" w:anchor="/document/72979774/entry/3000" w:history="1">
        <w:r w:rsidRPr="00F86C5F">
          <w:rPr>
            <w:rFonts w:ascii="Times New Roman" w:eastAsia="Times New Roman" w:hAnsi="Times New Roman" w:cs="Times New Roman"/>
            <w:color w:val="551A8B"/>
            <w:sz w:val="23"/>
            <w:szCs w:val="23"/>
            <w:u w:val="single"/>
            <w:lang w:eastAsia="ru-RU"/>
          </w:rPr>
          <w:t>рекомендуемый образец</w:t>
        </w:r>
      </w:hyperlink>
      <w:r w:rsidRPr="00F86C5F">
        <w:rPr>
          <w:rFonts w:ascii="Times New Roman" w:eastAsia="Times New Roman" w:hAnsi="Times New Roman" w:cs="Times New Roman"/>
          <w:color w:val="22272F"/>
          <w:sz w:val="23"/>
          <w:szCs w:val="23"/>
          <w:lang w:eastAsia="ru-RU"/>
        </w:rPr>
        <w:t> которых размещается на </w:t>
      </w:r>
      <w:hyperlink r:id="rId23" w:tgtFrame="_blank" w:history="1">
        <w:r w:rsidRPr="00F86C5F">
          <w:rPr>
            <w:rFonts w:ascii="Times New Roman" w:eastAsia="Times New Roman" w:hAnsi="Times New Roman" w:cs="Times New Roman"/>
            <w:color w:val="551A8B"/>
            <w:sz w:val="23"/>
            <w:szCs w:val="23"/>
            <w:u w:val="single"/>
            <w:lang w:eastAsia="ru-RU"/>
          </w:rPr>
          <w:t>официальном сайте</w:t>
        </w:r>
      </w:hyperlink>
      <w:r w:rsidRPr="00F86C5F">
        <w:rPr>
          <w:rFonts w:ascii="Times New Roman" w:eastAsia="Times New Roman" w:hAnsi="Times New Roman" w:cs="Times New Roman"/>
          <w:color w:val="22272F"/>
          <w:sz w:val="23"/>
          <w:szCs w:val="23"/>
          <w:lang w:eastAsia="ru-RU"/>
        </w:rPr>
        <w:t> Министерства сельского хозяйства Российской Федерации в информационно-телекоммуникационной сети "Интернет" (далее - сводный список), и (или) подтвержденного работодателем и согласованного органом местного самоуправления перечня планируемых к созданию новых штатных единиц, на замещение которых в соответствующем финансовом</w:t>
      </w:r>
      <w:proofErr w:type="gramEnd"/>
      <w:r w:rsidRPr="00F86C5F">
        <w:rPr>
          <w:rFonts w:ascii="Times New Roman" w:eastAsia="Times New Roman" w:hAnsi="Times New Roman" w:cs="Times New Roman"/>
          <w:color w:val="22272F"/>
          <w:sz w:val="23"/>
          <w:szCs w:val="23"/>
          <w:lang w:eastAsia="ru-RU"/>
        </w:rPr>
        <w:t xml:space="preserve"> </w:t>
      </w:r>
      <w:proofErr w:type="gramStart"/>
      <w:r w:rsidRPr="00F86C5F">
        <w:rPr>
          <w:rFonts w:ascii="Times New Roman" w:eastAsia="Times New Roman" w:hAnsi="Times New Roman" w:cs="Times New Roman"/>
          <w:color w:val="22272F"/>
          <w:sz w:val="23"/>
          <w:szCs w:val="23"/>
          <w:lang w:eastAsia="ru-RU"/>
        </w:rPr>
        <w:t>периоде</w:t>
      </w:r>
      <w:proofErr w:type="gramEnd"/>
      <w:r w:rsidRPr="00F86C5F">
        <w:rPr>
          <w:rFonts w:ascii="Times New Roman" w:eastAsia="Times New Roman" w:hAnsi="Times New Roman" w:cs="Times New Roman"/>
          <w:color w:val="22272F"/>
          <w:sz w:val="23"/>
          <w:szCs w:val="23"/>
          <w:lang w:eastAsia="ru-RU"/>
        </w:rPr>
        <w:t xml:space="preserve"> работодателем будут привлечены граждане - получатели жилья по договорам найма жилых помещений (далее соответственно - перечень штатных единиц, штатные единицы);</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Подпункт "б" изменен с 8 января 2021 г. - </w:t>
      </w:r>
      <w:hyperlink r:id="rId24" w:anchor="/document/400165246/entry/1022"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РФ от 30 декабря 2020 г. N 2384</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 w:anchor="/document/77691383/entry/14052"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б) наличие заявки на предоставление субсидии на очередной финансовый год и плановый период, </w:t>
      </w:r>
      <w:hyperlink r:id="rId26" w:anchor="/document/72979774/entry/5000" w:history="1">
        <w:r w:rsidRPr="00F86C5F">
          <w:rPr>
            <w:rFonts w:ascii="Times New Roman" w:eastAsia="Times New Roman" w:hAnsi="Times New Roman" w:cs="Times New Roman"/>
            <w:color w:val="551A8B"/>
            <w:sz w:val="23"/>
            <w:szCs w:val="23"/>
            <w:u w:val="single"/>
            <w:lang w:eastAsia="ru-RU"/>
          </w:rPr>
          <w:t>рекомендуемый образец</w:t>
        </w:r>
      </w:hyperlink>
      <w:r w:rsidRPr="00F86C5F">
        <w:rPr>
          <w:rFonts w:ascii="Times New Roman" w:eastAsia="Times New Roman" w:hAnsi="Times New Roman" w:cs="Times New Roman"/>
          <w:color w:val="22272F"/>
          <w:sz w:val="23"/>
          <w:szCs w:val="23"/>
          <w:lang w:eastAsia="ru-RU"/>
        </w:rPr>
        <w:t> которой размещается на </w:t>
      </w:r>
      <w:hyperlink r:id="rId27" w:tgtFrame="_blank" w:history="1">
        <w:r w:rsidRPr="00F86C5F">
          <w:rPr>
            <w:rFonts w:ascii="Times New Roman" w:eastAsia="Times New Roman" w:hAnsi="Times New Roman" w:cs="Times New Roman"/>
            <w:color w:val="551A8B"/>
            <w:sz w:val="23"/>
            <w:szCs w:val="23"/>
            <w:u w:val="single"/>
            <w:lang w:eastAsia="ru-RU"/>
          </w:rPr>
          <w:t>официальном сайте</w:t>
        </w:r>
      </w:hyperlink>
      <w:r w:rsidRPr="00F86C5F">
        <w:rPr>
          <w:rFonts w:ascii="Times New Roman" w:eastAsia="Times New Roman" w:hAnsi="Times New Roman" w:cs="Times New Roman"/>
          <w:color w:val="22272F"/>
          <w:sz w:val="23"/>
          <w:szCs w:val="23"/>
          <w:lang w:eastAsia="ru-RU"/>
        </w:rPr>
        <w:t> Министерства сельского хозяйства Российской Федерации в информационно-телекоммуникационной сети "Интернет" (далее - заявка).</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rsidRPr="00F86C5F">
        <w:rPr>
          <w:rFonts w:ascii="Times New Roman" w:eastAsia="Times New Roman" w:hAnsi="Times New Roman" w:cs="Times New Roman"/>
          <w:color w:val="22272F"/>
          <w:sz w:val="23"/>
          <w:szCs w:val="23"/>
          <w:lang w:eastAsia="ru-RU"/>
        </w:rPr>
        <w:t>софинансирования</w:t>
      </w:r>
      <w:proofErr w:type="spellEnd"/>
      <w:r w:rsidRPr="00F86C5F">
        <w:rPr>
          <w:rFonts w:ascii="Times New Roman" w:eastAsia="Times New Roman" w:hAnsi="Times New Roman" w:cs="Times New Roman"/>
          <w:color w:val="22272F"/>
          <w:sz w:val="23"/>
          <w:szCs w:val="23"/>
          <w:lang w:eastAsia="ru-RU"/>
        </w:rPr>
        <w:t xml:space="preserve"> которого предоставляется субсидия, с учетом предельного уровня </w:t>
      </w:r>
      <w:proofErr w:type="spellStart"/>
      <w:r w:rsidRPr="00F86C5F">
        <w:rPr>
          <w:rFonts w:ascii="Times New Roman" w:eastAsia="Times New Roman" w:hAnsi="Times New Roman" w:cs="Times New Roman"/>
          <w:color w:val="22272F"/>
          <w:sz w:val="23"/>
          <w:szCs w:val="23"/>
          <w:lang w:eastAsia="ru-RU"/>
        </w:rPr>
        <w:t>софинансирования</w:t>
      </w:r>
      <w:proofErr w:type="spellEnd"/>
      <w:r w:rsidRPr="00F86C5F">
        <w:rPr>
          <w:rFonts w:ascii="Times New Roman" w:eastAsia="Times New Roman" w:hAnsi="Times New Roman" w:cs="Times New Roman"/>
          <w:color w:val="22272F"/>
          <w:sz w:val="23"/>
          <w:szCs w:val="23"/>
          <w:lang w:eastAsia="ru-RU"/>
        </w:rPr>
        <w:t xml:space="preserve"> расходного обязательства субъекта Российской Федерации из федерального бюджета.</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Пункт 7 изменен с 1 января 2022 г. - </w:t>
      </w:r>
      <w:hyperlink r:id="rId28" w:anchor="/document/403332885/entry/1046"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9" w:anchor="/document/77309442/entry/14007"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7. Размер субсидии, предоставляемой бюджету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на соответствующий финансовый год </w:t>
      </w:r>
      <w:r w:rsidR="00E773B2">
        <w:rPr>
          <w:rFonts w:ascii="Times New Roman" w:eastAsia="Times New Roman" w:hAnsi="Times New Roman" w:cs="Times New Roman"/>
          <w:color w:val="22272F"/>
          <w:sz w:val="23"/>
          <w:szCs w:val="23"/>
          <w:lang w:eastAsia="ru-RU"/>
        </w:rPr>
        <w:t xml:space="preserve">   </w:t>
      </w:r>
      <w:r w:rsidR="00E773B2">
        <w:rPr>
          <w:rFonts w:ascii="Times New Roman" w:eastAsia="Times New Roman" w:hAnsi="Times New Roman" w:cs="Times New Roman"/>
          <w:noProof/>
          <w:color w:val="22272F"/>
          <w:sz w:val="23"/>
          <w:szCs w:val="23"/>
          <w:lang w:eastAsia="ru-RU"/>
        </w:rPr>
        <w:drawing>
          <wp:inline distT="0" distB="0" distL="0" distR="0" wp14:anchorId="14B255A6" wp14:editId="188C84E5">
            <wp:extent cx="333488" cy="279699"/>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 (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8667" cy="300816"/>
                    </a:xfrm>
                    <a:prstGeom prst="rect">
                      <a:avLst/>
                    </a:prstGeom>
                  </pic:spPr>
                </pic:pic>
              </a:graphicData>
            </a:graphic>
          </wp:inline>
        </w:drawing>
      </w:r>
      <w:r w:rsidRPr="00F86C5F">
        <w:rPr>
          <w:rFonts w:ascii="Times New Roman" w:eastAsia="Times New Roman" w:hAnsi="Times New Roman" w:cs="Times New Roman"/>
          <w:color w:val="22272F"/>
          <w:sz w:val="23"/>
          <w:szCs w:val="23"/>
          <w:lang w:eastAsia="ru-RU"/>
        </w:rPr>
        <w:t>, определяется по формуле:</w:t>
      </w:r>
      <w:bookmarkStart w:id="0" w:name="_GoBack"/>
      <w:bookmarkEnd w:id="0"/>
    </w:p>
    <w:p w:rsidR="00F86C5F" w:rsidRPr="00F86C5F" w:rsidRDefault="00E773B2" w:rsidP="00F86C5F">
      <w:pPr>
        <w:spacing w:before="100" w:beforeAutospacing="1" w:after="100" w:afterAutospacing="1" w:line="240" w:lineRule="auto"/>
        <w:jc w:val="center"/>
        <w:rPr>
          <w:rFonts w:ascii="Times New Roman" w:eastAsia="Times New Roman" w:hAnsi="Times New Roman" w:cs="Times New Roman"/>
          <w:color w:val="22272F"/>
          <w:sz w:val="23"/>
          <w:szCs w:val="23"/>
          <w:lang w:eastAsia="ru-RU"/>
        </w:rPr>
      </w:pPr>
      <w:r>
        <w:rPr>
          <w:rFonts w:ascii="Times New Roman" w:eastAsia="Times New Roman" w:hAnsi="Times New Roman" w:cs="Times New Roman"/>
          <w:noProof/>
          <w:color w:val="22272F"/>
          <w:sz w:val="23"/>
          <w:szCs w:val="23"/>
          <w:lang w:eastAsia="ru-RU"/>
        </w:rPr>
        <w:lastRenderedPageBreak/>
        <w:drawing>
          <wp:inline distT="0" distB="0" distL="0" distR="0">
            <wp:extent cx="3345740" cy="1118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341330" cy="1117320"/>
                    </a:xfrm>
                    <a:prstGeom prst="rect">
                      <a:avLst/>
                    </a:prstGeom>
                  </pic:spPr>
                </pic:pic>
              </a:graphicData>
            </a:graphic>
          </wp:inline>
        </w:drawing>
      </w:r>
      <w:r w:rsidR="00F86C5F" w:rsidRPr="00F86C5F">
        <w:rPr>
          <w:rFonts w:ascii="Times New Roman" w:eastAsia="Times New Roman" w:hAnsi="Times New Roman" w:cs="Times New Roman"/>
          <w:color w:val="22272F"/>
          <w:sz w:val="23"/>
          <w:szCs w:val="23"/>
          <w:lang w:eastAsia="ru-RU"/>
        </w:rPr>
        <w:t>,</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где:</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noProof/>
          <w:color w:val="22272F"/>
          <w:sz w:val="23"/>
          <w:szCs w:val="23"/>
          <w:lang w:eastAsia="ru-RU"/>
        </w:rPr>
        <mc:AlternateContent>
          <mc:Choice Requires="wps">
            <w:drawing>
              <wp:inline distT="0" distB="0" distL="0" distR="0" wp14:anchorId="4D72B39A" wp14:editId="4460EAA9">
                <wp:extent cx="322580" cy="226060"/>
                <wp:effectExtent l="0" t="0" r="0" b="0"/>
                <wp:docPr id="28" name="AutoShape 55" descr="https://internet.garant.ru/document/formula?revision=1352022250&amp;text=Vl_s6O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258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Описание: https://internet.garant.ru/document/formula?revision=1352022250&amp;text=Vl_s6O0=" style="width:25.4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" filled="f" stroked="f">
                <o:lock v:ext="edit" aspectratio="t"/>
                <w10:anchorlock/>
              </v:rect>
            </w:pict>
          </mc:Fallback>
        </mc:AlternateContent>
      </w:r>
      <w:r w:rsidRPr="00F86C5F">
        <w:rPr>
          <w:rFonts w:ascii="Times New Roman" w:eastAsia="Times New Roman" w:hAnsi="Times New Roman" w:cs="Times New Roman"/>
          <w:color w:val="22272F"/>
          <w:sz w:val="23"/>
          <w:szCs w:val="23"/>
          <w:lang w:eastAsia="ru-RU"/>
        </w:rPr>
        <w:t> - минимальный размер субсидии, предоставляемой бюджету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noProof/>
          <w:color w:val="22272F"/>
          <w:sz w:val="23"/>
          <w:szCs w:val="23"/>
          <w:lang w:eastAsia="ru-RU"/>
        </w:rPr>
        <mc:AlternateContent>
          <mc:Choice Requires="wps">
            <w:drawing>
              <wp:inline distT="0" distB="0" distL="0" distR="0" wp14:anchorId="55172A23" wp14:editId="74B86B43">
                <wp:extent cx="269240" cy="226060"/>
                <wp:effectExtent l="0" t="0" r="0" b="0"/>
                <wp:docPr id="27" name="AutoShape 56" descr="https://internet.garant.ru/document/formula?revision=1352022250&amp;text=Vl_04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924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 o:spid="_x0000_s1026" alt="Описание: https://internet.garant.ru/document/formula?revision=1352022250&amp;text=Vl_04Q==" style="width:21.2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" filled="f" stroked="f">
                <o:lock v:ext="edit" aspectratio="t"/>
                <w10:anchorlock/>
              </v:rect>
            </w:pict>
          </mc:Fallback>
        </mc:AlternateContent>
      </w:r>
      <w:r w:rsidRPr="00F86C5F">
        <w:rPr>
          <w:rFonts w:ascii="Times New Roman" w:eastAsia="Times New Roman" w:hAnsi="Times New Roman" w:cs="Times New Roman"/>
          <w:color w:val="22272F"/>
          <w:sz w:val="23"/>
          <w:szCs w:val="23"/>
          <w:lang w:eastAsia="ru-RU"/>
        </w:rPr>
        <w:t> - объем бюджетных ассигнований, предусмотренных </w:t>
      </w:r>
      <w:hyperlink r:id="rId32" w:anchor="/document/5759555/entry/0" w:history="1">
        <w:r w:rsidRPr="00F86C5F">
          <w:rPr>
            <w:rFonts w:ascii="Times New Roman" w:eastAsia="Times New Roman" w:hAnsi="Times New Roman" w:cs="Times New Roman"/>
            <w:color w:val="551A8B"/>
            <w:sz w:val="23"/>
            <w:szCs w:val="23"/>
            <w:u w:val="single"/>
            <w:lang w:eastAsia="ru-RU"/>
          </w:rPr>
          <w:t>федеральным законом</w:t>
        </w:r>
      </w:hyperlink>
      <w:r w:rsidRPr="00F86C5F">
        <w:rPr>
          <w:rFonts w:ascii="Times New Roman" w:eastAsia="Times New Roman" w:hAnsi="Times New Roman" w:cs="Times New Roman"/>
          <w:color w:val="22272F"/>
          <w:sz w:val="23"/>
          <w:szCs w:val="23"/>
          <w:lang w:eastAsia="ru-RU"/>
        </w:rPr>
        <w:t> о федеральном бюджете на очередной финансовый год и плановый период Министерству сельского хозяйства Российской Федерации на строительство (приобретение) жилья, предоставляемого гражданам по договору найма жилого помещения;</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n - количество субъектов Российской Федерации, представивших заявки;</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ДНУ</w:t>
      </w:r>
      <w:r w:rsidRPr="00F86C5F">
        <w:rPr>
          <w:rFonts w:ascii="Times New Roman" w:eastAsia="Times New Roman" w:hAnsi="Times New Roman" w:cs="Times New Roman"/>
          <w:color w:val="22272F"/>
          <w:sz w:val="16"/>
          <w:szCs w:val="16"/>
          <w:vertAlign w:val="subscript"/>
          <w:lang w:eastAsia="ru-RU"/>
        </w:rPr>
        <w:t> i</w:t>
      </w:r>
      <w:r w:rsidRPr="00F86C5F">
        <w:rPr>
          <w:rFonts w:ascii="Times New Roman" w:eastAsia="Times New Roman" w:hAnsi="Times New Roman" w:cs="Times New Roman"/>
          <w:color w:val="22272F"/>
          <w:sz w:val="23"/>
          <w:szCs w:val="23"/>
          <w:lang w:eastAsia="ru-RU"/>
        </w:rPr>
        <w:t> - доля участников мероприятий, включенных в сводные списки, и (или) штатных единиц в i-м субъекте Российской Федерации в общем числе участников мероприятий и (или) штатных единиц в Российской Федерации, определяемая по данным органов исполнительной власти на очередной финансовый год и плановый период;</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noProof/>
          <w:color w:val="22272F"/>
          <w:sz w:val="23"/>
          <w:szCs w:val="23"/>
          <w:lang w:eastAsia="ru-RU"/>
        </w:rPr>
        <mc:AlternateContent>
          <mc:Choice Requires="wps">
            <w:drawing>
              <wp:inline distT="0" distB="0" distL="0" distR="0" wp14:anchorId="61F7CE6B" wp14:editId="7AB6BA0E">
                <wp:extent cx="150495" cy="226060"/>
                <wp:effectExtent l="0" t="0" r="0" b="0"/>
                <wp:docPr id="26" name="AutoShape 57" descr="https://internet.garant.ru/document/formula?revision=1352022250&amp;text=WV9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04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alt="Описание: https://internet.garant.ru/document/formula?revision=1352022250&amp;text=WV9p" style="width:11.8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" filled="f" stroked="f">
                <o:lock v:ext="edit" aspectratio="t"/>
                <w10:anchorlock/>
              </v:rect>
            </w:pict>
          </mc:Fallback>
        </mc:AlternateContent>
      </w:r>
      <w:r w:rsidRPr="00F86C5F">
        <w:rPr>
          <w:rFonts w:ascii="Times New Roman" w:eastAsia="Times New Roman" w:hAnsi="Times New Roman" w:cs="Times New Roman"/>
          <w:color w:val="22272F"/>
          <w:sz w:val="23"/>
          <w:szCs w:val="23"/>
          <w:lang w:eastAsia="ru-RU"/>
        </w:rPr>
        <w:t xml:space="preserve"> - предельный уровень </w:t>
      </w:r>
      <w:proofErr w:type="spellStart"/>
      <w:r w:rsidRPr="00F86C5F">
        <w:rPr>
          <w:rFonts w:ascii="Times New Roman" w:eastAsia="Times New Roman" w:hAnsi="Times New Roman" w:cs="Times New Roman"/>
          <w:color w:val="22272F"/>
          <w:sz w:val="23"/>
          <w:szCs w:val="23"/>
          <w:lang w:eastAsia="ru-RU"/>
        </w:rPr>
        <w:t>софинансирования</w:t>
      </w:r>
      <w:proofErr w:type="spellEnd"/>
      <w:r w:rsidRPr="00F86C5F">
        <w:rPr>
          <w:rFonts w:ascii="Times New Roman" w:eastAsia="Times New Roman" w:hAnsi="Times New Roman" w:cs="Times New Roman"/>
          <w:color w:val="22272F"/>
          <w:sz w:val="23"/>
          <w:szCs w:val="23"/>
          <w:lang w:eastAsia="ru-RU"/>
        </w:rPr>
        <w:t xml:space="preserve"> расходного обязательства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из федерального бюджета на очередной финансовый год и плановый период (процент), определенный в соответствии с </w:t>
      </w:r>
      <w:hyperlink r:id="rId33" w:anchor="/document/70756458/entry/113" w:history="1">
        <w:r w:rsidRPr="00F86C5F">
          <w:rPr>
            <w:rFonts w:ascii="Times New Roman" w:eastAsia="Times New Roman" w:hAnsi="Times New Roman" w:cs="Times New Roman"/>
            <w:color w:val="551A8B"/>
            <w:sz w:val="23"/>
            <w:szCs w:val="23"/>
            <w:u w:val="single"/>
            <w:lang w:eastAsia="ru-RU"/>
          </w:rPr>
          <w:t>пунктом 13</w:t>
        </w:r>
      </w:hyperlink>
      <w:r w:rsidRPr="00F86C5F">
        <w:rPr>
          <w:rFonts w:ascii="Times New Roman" w:eastAsia="Times New Roman" w:hAnsi="Times New Roman" w:cs="Times New Roman"/>
          <w:color w:val="22272F"/>
          <w:sz w:val="23"/>
          <w:szCs w:val="23"/>
          <w:lang w:eastAsia="ru-RU"/>
        </w:rPr>
        <w:t> Правил предоставления субсидий;</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86C5F">
        <w:rPr>
          <w:rFonts w:ascii="Times New Roman" w:eastAsia="Times New Roman" w:hAnsi="Times New Roman" w:cs="Times New Roman"/>
          <w:color w:val="22272F"/>
          <w:sz w:val="23"/>
          <w:szCs w:val="23"/>
          <w:lang w:eastAsia="ru-RU"/>
        </w:rPr>
        <w:t>В случае если i-м субъектом Российской Федерации по состоянию на 31 декабря года предоставления субсидии не достигнуты результаты использования субсидии 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указанное нарушение не устранено, размер субсидии, предоставляемой бюджету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на очередной финансовый год и</w:t>
      </w:r>
      <w:proofErr w:type="gramEnd"/>
      <w:r w:rsidRPr="00F86C5F">
        <w:rPr>
          <w:rFonts w:ascii="Times New Roman" w:eastAsia="Times New Roman" w:hAnsi="Times New Roman" w:cs="Times New Roman"/>
          <w:color w:val="22272F"/>
          <w:sz w:val="23"/>
          <w:szCs w:val="23"/>
          <w:lang w:eastAsia="ru-RU"/>
        </w:rPr>
        <w:t xml:space="preserve"> плановый период (C</w:t>
      </w:r>
      <w:r w:rsidRPr="00F86C5F">
        <w:rPr>
          <w:rFonts w:ascii="Times New Roman" w:eastAsia="Times New Roman" w:hAnsi="Times New Roman" w:cs="Times New Roman"/>
          <w:color w:val="22272F"/>
          <w:sz w:val="16"/>
          <w:szCs w:val="16"/>
          <w:vertAlign w:val="subscript"/>
          <w:lang w:eastAsia="ru-RU"/>
        </w:rPr>
        <w:t> </w:t>
      </w:r>
      <w:proofErr w:type="gramStart"/>
      <w:r w:rsidRPr="00F86C5F">
        <w:rPr>
          <w:rFonts w:ascii="Times New Roman" w:eastAsia="Times New Roman" w:hAnsi="Times New Roman" w:cs="Times New Roman"/>
          <w:color w:val="22272F"/>
          <w:sz w:val="16"/>
          <w:szCs w:val="16"/>
          <w:vertAlign w:val="subscript"/>
          <w:lang w:eastAsia="ru-RU"/>
        </w:rPr>
        <w:t>скорректированное</w:t>
      </w:r>
      <w:proofErr w:type="gramEnd"/>
      <w:r w:rsidRPr="00F86C5F">
        <w:rPr>
          <w:rFonts w:ascii="Times New Roman" w:eastAsia="Times New Roman" w:hAnsi="Times New Roman" w:cs="Times New Roman"/>
          <w:color w:val="22272F"/>
          <w:sz w:val="16"/>
          <w:szCs w:val="16"/>
          <w:vertAlign w:val="subscript"/>
          <w:lang w:eastAsia="ru-RU"/>
        </w:rPr>
        <w:t>, отчетное</w:t>
      </w:r>
      <w:r w:rsidRPr="00F86C5F">
        <w:rPr>
          <w:rFonts w:ascii="Times New Roman" w:eastAsia="Times New Roman" w:hAnsi="Times New Roman" w:cs="Times New Roman"/>
          <w:color w:val="22272F"/>
          <w:sz w:val="23"/>
          <w:szCs w:val="23"/>
          <w:lang w:eastAsia="ru-RU"/>
        </w:rPr>
        <w:t>), рассчитывается по формуле:</w:t>
      </w:r>
    </w:p>
    <w:p w:rsidR="00F86C5F" w:rsidRPr="00F86C5F" w:rsidRDefault="00F86C5F" w:rsidP="00F86C5F">
      <w:pPr>
        <w:spacing w:before="100" w:beforeAutospacing="1" w:after="100" w:afterAutospacing="1" w:line="240" w:lineRule="auto"/>
        <w:jc w:val="center"/>
        <w:rPr>
          <w:rFonts w:ascii="Times New Roman" w:eastAsia="Times New Roman" w:hAnsi="Times New Roman" w:cs="Times New Roman"/>
          <w:color w:val="22272F"/>
          <w:sz w:val="23"/>
          <w:szCs w:val="23"/>
          <w:lang w:eastAsia="ru-RU"/>
        </w:rPr>
      </w:pPr>
      <w:proofErr w:type="spellStart"/>
      <w:proofErr w:type="gramStart"/>
      <w:r w:rsidRPr="00F86C5F">
        <w:rPr>
          <w:rFonts w:ascii="Times New Roman" w:eastAsia="Times New Roman" w:hAnsi="Times New Roman" w:cs="Times New Roman"/>
          <w:color w:val="22272F"/>
          <w:sz w:val="23"/>
          <w:szCs w:val="23"/>
          <w:lang w:eastAsia="ru-RU"/>
        </w:rPr>
        <w:t>C</w:t>
      </w:r>
      <w:proofErr w:type="gramEnd"/>
      <w:r w:rsidRPr="00F86C5F">
        <w:rPr>
          <w:rFonts w:ascii="Times New Roman" w:eastAsia="Times New Roman" w:hAnsi="Times New Roman" w:cs="Times New Roman"/>
          <w:color w:val="22272F"/>
          <w:sz w:val="16"/>
          <w:szCs w:val="16"/>
          <w:vertAlign w:val="subscript"/>
          <w:lang w:eastAsia="ru-RU"/>
        </w:rPr>
        <w:t>скорректированное</w:t>
      </w:r>
      <w:proofErr w:type="spellEnd"/>
      <w:r w:rsidRPr="00F86C5F">
        <w:rPr>
          <w:rFonts w:ascii="Times New Roman" w:eastAsia="Times New Roman" w:hAnsi="Times New Roman" w:cs="Times New Roman"/>
          <w:color w:val="22272F"/>
          <w:sz w:val="16"/>
          <w:szCs w:val="16"/>
          <w:vertAlign w:val="subscript"/>
          <w:lang w:eastAsia="ru-RU"/>
        </w:rPr>
        <w:t>, отчетное</w:t>
      </w:r>
      <w:r w:rsidRPr="00F86C5F">
        <w:rPr>
          <w:rFonts w:ascii="Times New Roman" w:eastAsia="Times New Roman" w:hAnsi="Times New Roman" w:cs="Times New Roman"/>
          <w:color w:val="22272F"/>
          <w:sz w:val="23"/>
          <w:szCs w:val="23"/>
          <w:lang w:eastAsia="ru-RU"/>
        </w:rPr>
        <w:t xml:space="preserve"> = </w:t>
      </w:r>
      <w:proofErr w:type="spellStart"/>
      <w:r w:rsidRPr="00F86C5F">
        <w:rPr>
          <w:rFonts w:ascii="Times New Roman" w:eastAsia="Times New Roman" w:hAnsi="Times New Roman" w:cs="Times New Roman"/>
          <w:color w:val="22272F"/>
          <w:sz w:val="23"/>
          <w:szCs w:val="23"/>
          <w:lang w:eastAsia="ru-RU"/>
        </w:rPr>
        <w:t>С</w:t>
      </w:r>
      <w:r w:rsidRPr="00F86C5F">
        <w:rPr>
          <w:rFonts w:ascii="Times New Roman" w:eastAsia="Times New Roman" w:hAnsi="Times New Roman" w:cs="Times New Roman"/>
          <w:color w:val="22272F"/>
          <w:sz w:val="16"/>
          <w:szCs w:val="16"/>
          <w:vertAlign w:val="subscript"/>
          <w:lang w:eastAsia="ru-RU"/>
        </w:rPr>
        <w:t>i</w:t>
      </w:r>
      <w:proofErr w:type="spellEnd"/>
      <w:r w:rsidRPr="00F86C5F">
        <w:rPr>
          <w:rFonts w:ascii="Times New Roman" w:eastAsia="Times New Roman" w:hAnsi="Times New Roman" w:cs="Times New Roman"/>
          <w:color w:val="22272F"/>
          <w:sz w:val="23"/>
          <w:szCs w:val="23"/>
          <w:lang w:eastAsia="ru-RU"/>
        </w:rPr>
        <w:t> </w:t>
      </w:r>
      <w:r w:rsidRPr="00F86C5F">
        <w:rPr>
          <w:rFonts w:ascii="Times New Roman" w:eastAsia="Times New Roman" w:hAnsi="Times New Roman" w:cs="Times New Roman"/>
          <w:noProof/>
          <w:color w:val="22272F"/>
          <w:sz w:val="23"/>
          <w:szCs w:val="23"/>
          <w:lang w:eastAsia="ru-RU"/>
        </w:rPr>
        <mc:AlternateContent>
          <mc:Choice Requires="wps">
            <w:drawing>
              <wp:inline distT="0" distB="0" distL="0" distR="0" wp14:anchorId="4F0CAD76" wp14:editId="346763CE">
                <wp:extent cx="96520" cy="182880"/>
                <wp:effectExtent l="0" t="0" r="0" b="0"/>
                <wp:docPr id="25" name="AutoShape 58" descr="https://internet.garant.ru/document/formula?revision=135202225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5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Описание: https://internet.garant.ru/document/formula?revision=1352022250&amp;text=U3RyaW5nKCNAMjE1KQ==" style="width:7.6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" filled="f" stroked="f">
                <o:lock v:ext="edit" aspectratio="t"/>
                <w10:anchorlock/>
              </v:rect>
            </w:pict>
          </mc:Fallback>
        </mc:AlternateContent>
      </w:r>
      <w:r w:rsidRPr="00F86C5F">
        <w:rPr>
          <w:rFonts w:ascii="Times New Roman" w:eastAsia="Times New Roman" w:hAnsi="Times New Roman" w:cs="Times New Roman"/>
          <w:color w:val="22272F"/>
          <w:sz w:val="23"/>
          <w:szCs w:val="23"/>
          <w:lang w:eastAsia="ru-RU"/>
        </w:rPr>
        <w:t> </w:t>
      </w:r>
      <w:proofErr w:type="spellStart"/>
      <w:r w:rsidRPr="00F86C5F">
        <w:rPr>
          <w:rFonts w:ascii="Times New Roman" w:eastAsia="Times New Roman" w:hAnsi="Times New Roman" w:cs="Times New Roman"/>
          <w:color w:val="22272F"/>
          <w:sz w:val="23"/>
          <w:szCs w:val="23"/>
          <w:lang w:eastAsia="ru-RU"/>
        </w:rPr>
        <w:t>K</w:t>
      </w:r>
      <w:r w:rsidRPr="00F86C5F">
        <w:rPr>
          <w:rFonts w:ascii="Times New Roman" w:eastAsia="Times New Roman" w:hAnsi="Times New Roman" w:cs="Times New Roman"/>
          <w:color w:val="22272F"/>
          <w:sz w:val="16"/>
          <w:szCs w:val="16"/>
          <w:vertAlign w:val="subscript"/>
          <w:lang w:eastAsia="ru-RU"/>
        </w:rPr>
        <w:t>ir</w:t>
      </w:r>
      <w:proofErr w:type="spellEnd"/>
      <w:r w:rsidRPr="00F86C5F">
        <w:rPr>
          <w:rFonts w:ascii="Times New Roman" w:eastAsia="Times New Roman" w:hAnsi="Times New Roman" w:cs="Times New Roman"/>
          <w:color w:val="22272F"/>
          <w:sz w:val="23"/>
          <w:szCs w:val="23"/>
          <w:lang w:eastAsia="ru-RU"/>
        </w:rPr>
        <w:t>,</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где K</w:t>
      </w:r>
      <w:r w:rsidRPr="00F86C5F">
        <w:rPr>
          <w:rFonts w:ascii="Times New Roman" w:eastAsia="Times New Roman" w:hAnsi="Times New Roman" w:cs="Times New Roman"/>
          <w:color w:val="22272F"/>
          <w:sz w:val="16"/>
          <w:szCs w:val="16"/>
          <w:vertAlign w:val="subscript"/>
          <w:lang w:eastAsia="ru-RU"/>
        </w:rPr>
        <w:t> </w:t>
      </w:r>
      <w:proofErr w:type="spellStart"/>
      <w:r w:rsidRPr="00F86C5F">
        <w:rPr>
          <w:rFonts w:ascii="Times New Roman" w:eastAsia="Times New Roman" w:hAnsi="Times New Roman" w:cs="Times New Roman"/>
          <w:color w:val="22272F"/>
          <w:sz w:val="16"/>
          <w:szCs w:val="16"/>
          <w:vertAlign w:val="subscript"/>
          <w:lang w:eastAsia="ru-RU"/>
        </w:rPr>
        <w:t>ir</w:t>
      </w:r>
      <w:proofErr w:type="spellEnd"/>
      <w:r w:rsidRPr="00F86C5F">
        <w:rPr>
          <w:rFonts w:ascii="Times New Roman" w:eastAsia="Times New Roman" w:hAnsi="Times New Roman" w:cs="Times New Roman"/>
          <w:color w:val="22272F"/>
          <w:sz w:val="23"/>
          <w:szCs w:val="23"/>
          <w:lang w:eastAsia="ru-RU"/>
        </w:rPr>
        <w:t> - коэффициент использования субсидии в отчетном году.</w:t>
      </w:r>
    </w:p>
    <w:p w:rsidR="00F86C5F" w:rsidRPr="00F86C5F" w:rsidRDefault="00F86C5F" w:rsidP="00F86C5F">
      <w:pPr>
        <w:shd w:val="clear" w:color="auto" w:fill="F0E9D3"/>
        <w:spacing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Правила дополнены пунктом 7</w:t>
      </w:r>
      <w:r w:rsidRPr="00F86C5F">
        <w:rPr>
          <w:rFonts w:ascii="Times New Roman" w:eastAsia="Times New Roman" w:hAnsi="Times New Roman" w:cs="Times New Roman"/>
          <w:color w:val="464C55"/>
          <w:sz w:val="14"/>
          <w:szCs w:val="14"/>
          <w:vertAlign w:val="superscript"/>
          <w:lang w:eastAsia="ru-RU"/>
        </w:rPr>
        <w:t> 1</w:t>
      </w:r>
      <w:r w:rsidRPr="00F86C5F">
        <w:rPr>
          <w:rFonts w:ascii="Times New Roman" w:eastAsia="Times New Roman" w:hAnsi="Times New Roman" w:cs="Times New Roman"/>
          <w:color w:val="464C55"/>
          <w:sz w:val="20"/>
          <w:szCs w:val="20"/>
          <w:lang w:eastAsia="ru-RU"/>
        </w:rPr>
        <w:t> с 1 января 2022 г. - </w:t>
      </w:r>
      <w:hyperlink r:id="rId34" w:anchor="/document/403332885/entry/1047"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7</w:t>
      </w:r>
      <w:r w:rsidRPr="00F86C5F">
        <w:rPr>
          <w:rFonts w:ascii="Times New Roman" w:eastAsia="Times New Roman" w:hAnsi="Times New Roman" w:cs="Times New Roman"/>
          <w:color w:val="22272F"/>
          <w:sz w:val="16"/>
          <w:szCs w:val="16"/>
          <w:vertAlign w:val="superscript"/>
          <w:lang w:eastAsia="ru-RU"/>
        </w:rPr>
        <w:t> 1</w:t>
      </w:r>
      <w:r w:rsidRPr="00F86C5F">
        <w:rPr>
          <w:rFonts w:ascii="Times New Roman" w:eastAsia="Times New Roman" w:hAnsi="Times New Roman" w:cs="Times New Roman"/>
          <w:color w:val="22272F"/>
          <w:sz w:val="23"/>
          <w:szCs w:val="23"/>
          <w:lang w:eastAsia="ru-RU"/>
        </w:rPr>
        <w:t>. Коэффициент использования субсидии в отчетном году (K</w:t>
      </w:r>
      <w:r w:rsidRPr="00F86C5F">
        <w:rPr>
          <w:rFonts w:ascii="Times New Roman" w:eastAsia="Times New Roman" w:hAnsi="Times New Roman" w:cs="Times New Roman"/>
          <w:color w:val="22272F"/>
          <w:sz w:val="16"/>
          <w:szCs w:val="16"/>
          <w:vertAlign w:val="subscript"/>
          <w:lang w:eastAsia="ru-RU"/>
        </w:rPr>
        <w:t> </w:t>
      </w:r>
      <w:proofErr w:type="spellStart"/>
      <w:r w:rsidRPr="00F86C5F">
        <w:rPr>
          <w:rFonts w:ascii="Times New Roman" w:eastAsia="Times New Roman" w:hAnsi="Times New Roman" w:cs="Times New Roman"/>
          <w:color w:val="22272F"/>
          <w:sz w:val="16"/>
          <w:szCs w:val="16"/>
          <w:vertAlign w:val="subscript"/>
          <w:lang w:eastAsia="ru-RU"/>
        </w:rPr>
        <w:t>ir</w:t>
      </w:r>
      <w:proofErr w:type="spellEnd"/>
      <w:r w:rsidRPr="00F86C5F">
        <w:rPr>
          <w:rFonts w:ascii="Times New Roman" w:eastAsia="Times New Roman" w:hAnsi="Times New Roman" w:cs="Times New Roman"/>
          <w:color w:val="22272F"/>
          <w:sz w:val="23"/>
          <w:szCs w:val="23"/>
          <w:lang w:eastAsia="ru-RU"/>
        </w:rPr>
        <w:t>) рассчитывается по формуле:</w:t>
      </w:r>
    </w:p>
    <w:p w:rsidR="00F86C5F" w:rsidRPr="00F86C5F" w:rsidRDefault="00F86C5F" w:rsidP="00F86C5F">
      <w:pPr>
        <w:spacing w:before="100" w:beforeAutospacing="1" w:after="100" w:afterAutospacing="1" w:line="240" w:lineRule="auto"/>
        <w:jc w:val="center"/>
        <w:rPr>
          <w:rFonts w:ascii="Times New Roman" w:eastAsia="Times New Roman" w:hAnsi="Times New Roman" w:cs="Times New Roman"/>
          <w:color w:val="22272F"/>
          <w:sz w:val="23"/>
          <w:szCs w:val="23"/>
          <w:lang w:val="en-US" w:eastAsia="ru-RU"/>
        </w:rPr>
      </w:pPr>
      <w:r w:rsidRPr="00F86C5F">
        <w:rPr>
          <w:rFonts w:ascii="Times New Roman" w:eastAsia="Times New Roman" w:hAnsi="Times New Roman" w:cs="Times New Roman"/>
          <w:color w:val="22272F"/>
          <w:sz w:val="23"/>
          <w:szCs w:val="23"/>
          <w:lang w:val="en-US" w:eastAsia="ru-RU"/>
        </w:rPr>
        <w:t>K</w:t>
      </w:r>
      <w:r w:rsidRPr="00F86C5F">
        <w:rPr>
          <w:rFonts w:ascii="Times New Roman" w:eastAsia="Times New Roman" w:hAnsi="Times New Roman" w:cs="Times New Roman"/>
          <w:color w:val="22272F"/>
          <w:sz w:val="16"/>
          <w:szCs w:val="16"/>
          <w:vertAlign w:val="subscript"/>
          <w:lang w:val="en-US" w:eastAsia="ru-RU"/>
        </w:rPr>
        <w:t> </w:t>
      </w:r>
      <w:proofErr w:type="spellStart"/>
      <w:r w:rsidRPr="00F86C5F">
        <w:rPr>
          <w:rFonts w:ascii="Times New Roman" w:eastAsia="Times New Roman" w:hAnsi="Times New Roman" w:cs="Times New Roman"/>
          <w:color w:val="22272F"/>
          <w:sz w:val="16"/>
          <w:szCs w:val="16"/>
          <w:vertAlign w:val="subscript"/>
          <w:lang w:val="en-US" w:eastAsia="ru-RU"/>
        </w:rPr>
        <w:t>ir</w:t>
      </w:r>
      <w:proofErr w:type="spellEnd"/>
      <w:r w:rsidRPr="00F86C5F">
        <w:rPr>
          <w:rFonts w:ascii="Times New Roman" w:eastAsia="Times New Roman" w:hAnsi="Times New Roman" w:cs="Times New Roman"/>
          <w:color w:val="22272F"/>
          <w:sz w:val="23"/>
          <w:szCs w:val="23"/>
          <w:lang w:val="en-US" w:eastAsia="ru-RU"/>
        </w:rPr>
        <w:t> = T</w:t>
      </w:r>
      <w:r w:rsidRPr="00F86C5F">
        <w:rPr>
          <w:rFonts w:ascii="Times New Roman" w:eastAsia="Times New Roman" w:hAnsi="Times New Roman" w:cs="Times New Roman"/>
          <w:color w:val="22272F"/>
          <w:sz w:val="16"/>
          <w:szCs w:val="16"/>
          <w:vertAlign w:val="subscript"/>
          <w:lang w:val="en-US" w:eastAsia="ru-RU"/>
        </w:rPr>
        <w:t> </w:t>
      </w:r>
      <w:proofErr w:type="spellStart"/>
      <w:r w:rsidRPr="00F86C5F">
        <w:rPr>
          <w:rFonts w:ascii="Times New Roman" w:eastAsia="Times New Roman" w:hAnsi="Times New Roman" w:cs="Times New Roman"/>
          <w:color w:val="22272F"/>
          <w:sz w:val="16"/>
          <w:szCs w:val="16"/>
          <w:vertAlign w:val="subscript"/>
          <w:lang w:val="en-US" w:eastAsia="ru-RU"/>
        </w:rPr>
        <w:t>ir</w:t>
      </w:r>
      <w:proofErr w:type="spellEnd"/>
      <w:r w:rsidRPr="00F86C5F">
        <w:rPr>
          <w:rFonts w:ascii="Times New Roman" w:eastAsia="Times New Roman" w:hAnsi="Times New Roman" w:cs="Times New Roman"/>
          <w:color w:val="22272F"/>
          <w:sz w:val="23"/>
          <w:szCs w:val="23"/>
          <w:lang w:val="en-US" w:eastAsia="ru-RU"/>
        </w:rPr>
        <w:t> / S</w:t>
      </w:r>
      <w:r w:rsidRPr="00F86C5F">
        <w:rPr>
          <w:rFonts w:ascii="Times New Roman" w:eastAsia="Times New Roman" w:hAnsi="Times New Roman" w:cs="Times New Roman"/>
          <w:color w:val="22272F"/>
          <w:sz w:val="16"/>
          <w:szCs w:val="16"/>
          <w:vertAlign w:val="subscript"/>
          <w:lang w:val="en-US" w:eastAsia="ru-RU"/>
        </w:rPr>
        <w:t> </w:t>
      </w:r>
      <w:proofErr w:type="spellStart"/>
      <w:r w:rsidRPr="00F86C5F">
        <w:rPr>
          <w:rFonts w:ascii="Times New Roman" w:eastAsia="Times New Roman" w:hAnsi="Times New Roman" w:cs="Times New Roman"/>
          <w:color w:val="22272F"/>
          <w:sz w:val="16"/>
          <w:szCs w:val="16"/>
          <w:vertAlign w:val="subscript"/>
          <w:lang w:val="en-US" w:eastAsia="ru-RU"/>
        </w:rPr>
        <w:t>ir</w:t>
      </w:r>
      <w:proofErr w:type="spellEnd"/>
      <w:r w:rsidRPr="00F86C5F">
        <w:rPr>
          <w:rFonts w:ascii="Times New Roman" w:eastAsia="Times New Roman" w:hAnsi="Times New Roman" w:cs="Times New Roman"/>
          <w:color w:val="22272F"/>
          <w:sz w:val="23"/>
          <w:szCs w:val="23"/>
          <w:lang w:val="en-US" w:eastAsia="ru-RU"/>
        </w:rPr>
        <w:t>,</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val="en-US" w:eastAsia="ru-RU"/>
        </w:rPr>
      </w:pPr>
      <w:r w:rsidRPr="00F86C5F">
        <w:rPr>
          <w:rFonts w:ascii="Times New Roman" w:eastAsia="Times New Roman" w:hAnsi="Times New Roman" w:cs="Times New Roman"/>
          <w:color w:val="22272F"/>
          <w:sz w:val="23"/>
          <w:szCs w:val="23"/>
          <w:lang w:eastAsia="ru-RU"/>
        </w:rPr>
        <w:t>где</w:t>
      </w:r>
      <w:r w:rsidRPr="00F86C5F">
        <w:rPr>
          <w:rFonts w:ascii="Times New Roman" w:eastAsia="Times New Roman" w:hAnsi="Times New Roman" w:cs="Times New Roman"/>
          <w:color w:val="22272F"/>
          <w:sz w:val="23"/>
          <w:szCs w:val="23"/>
          <w:lang w:val="en-US" w:eastAsia="ru-RU"/>
        </w:rPr>
        <w:t>:</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lastRenderedPageBreak/>
        <w:t>T</w:t>
      </w:r>
      <w:r w:rsidRPr="00F86C5F">
        <w:rPr>
          <w:rFonts w:ascii="Times New Roman" w:eastAsia="Times New Roman" w:hAnsi="Times New Roman" w:cs="Times New Roman"/>
          <w:color w:val="22272F"/>
          <w:sz w:val="16"/>
          <w:szCs w:val="16"/>
          <w:vertAlign w:val="subscript"/>
          <w:lang w:eastAsia="ru-RU"/>
        </w:rPr>
        <w:t> </w:t>
      </w:r>
      <w:proofErr w:type="spellStart"/>
      <w:r w:rsidRPr="00F86C5F">
        <w:rPr>
          <w:rFonts w:ascii="Times New Roman" w:eastAsia="Times New Roman" w:hAnsi="Times New Roman" w:cs="Times New Roman"/>
          <w:color w:val="22272F"/>
          <w:sz w:val="16"/>
          <w:szCs w:val="16"/>
          <w:vertAlign w:val="subscript"/>
          <w:lang w:eastAsia="ru-RU"/>
        </w:rPr>
        <w:t>ir</w:t>
      </w:r>
      <w:proofErr w:type="spellEnd"/>
      <w:r w:rsidRPr="00F86C5F">
        <w:rPr>
          <w:rFonts w:ascii="Times New Roman" w:eastAsia="Times New Roman" w:hAnsi="Times New Roman" w:cs="Times New Roman"/>
          <w:color w:val="22272F"/>
          <w:sz w:val="23"/>
          <w:szCs w:val="23"/>
          <w:lang w:eastAsia="ru-RU"/>
        </w:rPr>
        <w:t> - фактическое значение результата использования субсидии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достигнутое в отчетном году;</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S</w:t>
      </w:r>
      <w:r w:rsidRPr="00F86C5F">
        <w:rPr>
          <w:rFonts w:ascii="Times New Roman" w:eastAsia="Times New Roman" w:hAnsi="Times New Roman" w:cs="Times New Roman"/>
          <w:color w:val="22272F"/>
          <w:sz w:val="16"/>
          <w:szCs w:val="16"/>
          <w:vertAlign w:val="subscript"/>
          <w:lang w:eastAsia="ru-RU"/>
        </w:rPr>
        <w:t> </w:t>
      </w:r>
      <w:proofErr w:type="spellStart"/>
      <w:r w:rsidRPr="00F86C5F">
        <w:rPr>
          <w:rFonts w:ascii="Times New Roman" w:eastAsia="Times New Roman" w:hAnsi="Times New Roman" w:cs="Times New Roman"/>
          <w:color w:val="22272F"/>
          <w:sz w:val="16"/>
          <w:szCs w:val="16"/>
          <w:vertAlign w:val="subscript"/>
          <w:lang w:eastAsia="ru-RU"/>
        </w:rPr>
        <w:t>ir</w:t>
      </w:r>
      <w:proofErr w:type="spellEnd"/>
      <w:r w:rsidRPr="00F86C5F">
        <w:rPr>
          <w:rFonts w:ascii="Times New Roman" w:eastAsia="Times New Roman" w:hAnsi="Times New Roman" w:cs="Times New Roman"/>
          <w:color w:val="22272F"/>
          <w:sz w:val="23"/>
          <w:szCs w:val="23"/>
          <w:lang w:eastAsia="ru-RU"/>
        </w:rPr>
        <w:t> - плановое значение результата использования субсидии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установленное в соглашении на отчетный финансовый год.</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86C5F">
        <w:rPr>
          <w:rFonts w:ascii="Times New Roman" w:eastAsia="Times New Roman" w:hAnsi="Times New Roman" w:cs="Times New Roman"/>
          <w:color w:val="22272F"/>
          <w:sz w:val="23"/>
          <w:szCs w:val="23"/>
          <w:lang w:eastAsia="ru-RU"/>
        </w:rPr>
        <w:t>Высвобождающиеся средства в результате применения коэффициента использования субсидии в отчетном году (K</w:t>
      </w:r>
      <w:r w:rsidRPr="00F86C5F">
        <w:rPr>
          <w:rFonts w:ascii="Times New Roman" w:eastAsia="Times New Roman" w:hAnsi="Times New Roman" w:cs="Times New Roman"/>
          <w:color w:val="22272F"/>
          <w:sz w:val="16"/>
          <w:szCs w:val="16"/>
          <w:vertAlign w:val="subscript"/>
          <w:lang w:eastAsia="ru-RU"/>
        </w:rPr>
        <w:t> </w:t>
      </w:r>
      <w:proofErr w:type="spellStart"/>
      <w:r w:rsidRPr="00F86C5F">
        <w:rPr>
          <w:rFonts w:ascii="Times New Roman" w:eastAsia="Times New Roman" w:hAnsi="Times New Roman" w:cs="Times New Roman"/>
          <w:color w:val="22272F"/>
          <w:sz w:val="16"/>
          <w:szCs w:val="16"/>
          <w:vertAlign w:val="subscript"/>
          <w:lang w:eastAsia="ru-RU"/>
        </w:rPr>
        <w:t>ir</w:t>
      </w:r>
      <w:proofErr w:type="spellEnd"/>
      <w:r w:rsidRPr="00F86C5F">
        <w:rPr>
          <w:rFonts w:ascii="Times New Roman" w:eastAsia="Times New Roman" w:hAnsi="Times New Roman" w:cs="Times New Roman"/>
          <w:color w:val="22272F"/>
          <w:sz w:val="23"/>
          <w:szCs w:val="23"/>
          <w:lang w:eastAsia="ru-RU"/>
        </w:rPr>
        <w:t>) перераспределяются пропорционально размеру субсидии, предоставляемой бюджету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на соответствующий финансовый год (С</w:t>
      </w:r>
      <w:r w:rsidRPr="00F86C5F">
        <w:rPr>
          <w:rFonts w:ascii="Times New Roman" w:eastAsia="Times New Roman" w:hAnsi="Times New Roman" w:cs="Times New Roman"/>
          <w:color w:val="22272F"/>
          <w:sz w:val="16"/>
          <w:szCs w:val="16"/>
          <w:vertAlign w:val="subscript"/>
          <w:lang w:eastAsia="ru-RU"/>
        </w:rPr>
        <w:t> i</w:t>
      </w:r>
      <w:r w:rsidRPr="00F86C5F">
        <w:rPr>
          <w:rFonts w:ascii="Times New Roman" w:eastAsia="Times New Roman" w:hAnsi="Times New Roman" w:cs="Times New Roman"/>
          <w:color w:val="22272F"/>
          <w:sz w:val="23"/>
          <w:szCs w:val="23"/>
          <w:lang w:eastAsia="ru-RU"/>
        </w:rPr>
        <w:t>), между субъектами Российской Федерации, имеющими право на получение субсидий в соответствии с настоящими Правилами, которые по состоянию на 31 декабря года предоставления субсидии или до первой даты представления отчетности о достижении</w:t>
      </w:r>
      <w:proofErr w:type="gramEnd"/>
      <w:r w:rsidRPr="00F86C5F">
        <w:rPr>
          <w:rFonts w:ascii="Times New Roman" w:eastAsia="Times New Roman" w:hAnsi="Times New Roman" w:cs="Times New Roman"/>
          <w:color w:val="22272F"/>
          <w:sz w:val="23"/>
          <w:szCs w:val="23"/>
          <w:lang w:eastAsia="ru-RU"/>
        </w:rPr>
        <w:t xml:space="preserve"> значений результатов использования субсидии в соответствии с соглашением в году, следующем за годом предоставления субсидии, достигли значений результатов использования субсидии и которые в текущем финансовом году до распределения субсидий на очередной финансовый год и плановый период не направили обращение о невозможности </w:t>
      </w:r>
      <w:proofErr w:type="gramStart"/>
      <w:r w:rsidRPr="00F86C5F">
        <w:rPr>
          <w:rFonts w:ascii="Times New Roman" w:eastAsia="Times New Roman" w:hAnsi="Times New Roman" w:cs="Times New Roman"/>
          <w:color w:val="22272F"/>
          <w:sz w:val="23"/>
          <w:szCs w:val="23"/>
          <w:lang w:eastAsia="ru-RU"/>
        </w:rPr>
        <w:t>достижения значений результатов использования субсидии</w:t>
      </w:r>
      <w:proofErr w:type="gramEnd"/>
      <w:r w:rsidRPr="00F86C5F">
        <w:rPr>
          <w:rFonts w:ascii="Times New Roman" w:eastAsia="Times New Roman" w:hAnsi="Times New Roman" w:cs="Times New Roman"/>
          <w:color w:val="22272F"/>
          <w:sz w:val="23"/>
          <w:szCs w:val="23"/>
          <w:lang w:eastAsia="ru-RU"/>
        </w:rPr>
        <w:t xml:space="preserve"> в сроки, установленные соглашением.</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86C5F">
        <w:rPr>
          <w:rFonts w:ascii="Times New Roman" w:eastAsia="Times New Roman" w:hAnsi="Times New Roman" w:cs="Times New Roman"/>
          <w:color w:val="22272F"/>
          <w:sz w:val="23"/>
          <w:szCs w:val="23"/>
          <w:lang w:eastAsia="ru-RU"/>
        </w:rPr>
        <w:t>В случае если i-м субъектом Российской Федерации в текущем финансовом году до распределения субсидий на очередной финансовый год и плановый период в Министерство сельского хозяйства Российской Федерации направлено обращение о невозможности достижения значений результатов использования субсидии в текущем финансовом году в сроки, установленные соглашением, размер субсидии, предоставляемой бюджету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на очередной финансовый год и плановый период (C</w:t>
      </w:r>
      <w:proofErr w:type="gramEnd"/>
      <w:r w:rsidRPr="00F86C5F">
        <w:rPr>
          <w:rFonts w:ascii="Times New Roman" w:eastAsia="Times New Roman" w:hAnsi="Times New Roman" w:cs="Times New Roman"/>
          <w:color w:val="22272F"/>
          <w:sz w:val="16"/>
          <w:szCs w:val="16"/>
          <w:vertAlign w:val="subscript"/>
          <w:lang w:eastAsia="ru-RU"/>
        </w:rPr>
        <w:t> </w:t>
      </w:r>
      <w:proofErr w:type="gramStart"/>
      <w:r w:rsidRPr="00F86C5F">
        <w:rPr>
          <w:rFonts w:ascii="Times New Roman" w:eastAsia="Times New Roman" w:hAnsi="Times New Roman" w:cs="Times New Roman"/>
          <w:color w:val="22272F"/>
          <w:sz w:val="16"/>
          <w:szCs w:val="16"/>
          <w:vertAlign w:val="subscript"/>
          <w:lang w:eastAsia="ru-RU"/>
        </w:rPr>
        <w:t>скорректированное</w:t>
      </w:r>
      <w:proofErr w:type="gramEnd"/>
      <w:r w:rsidRPr="00F86C5F">
        <w:rPr>
          <w:rFonts w:ascii="Times New Roman" w:eastAsia="Times New Roman" w:hAnsi="Times New Roman" w:cs="Times New Roman"/>
          <w:color w:val="22272F"/>
          <w:sz w:val="16"/>
          <w:szCs w:val="16"/>
          <w:vertAlign w:val="subscript"/>
          <w:lang w:eastAsia="ru-RU"/>
        </w:rPr>
        <w:t>, плановое</w:t>
      </w:r>
      <w:r w:rsidRPr="00F86C5F">
        <w:rPr>
          <w:rFonts w:ascii="Times New Roman" w:eastAsia="Times New Roman" w:hAnsi="Times New Roman" w:cs="Times New Roman"/>
          <w:color w:val="22272F"/>
          <w:sz w:val="23"/>
          <w:szCs w:val="23"/>
          <w:lang w:eastAsia="ru-RU"/>
        </w:rPr>
        <w:t>), рассчитывается по формуле:</w:t>
      </w:r>
    </w:p>
    <w:p w:rsidR="00F86C5F" w:rsidRPr="00F86C5F" w:rsidRDefault="00F86C5F" w:rsidP="00F86C5F">
      <w:pPr>
        <w:spacing w:before="100" w:beforeAutospacing="1" w:after="100" w:afterAutospacing="1" w:line="240" w:lineRule="auto"/>
        <w:jc w:val="center"/>
        <w:rPr>
          <w:rFonts w:ascii="Times New Roman" w:eastAsia="Times New Roman" w:hAnsi="Times New Roman" w:cs="Times New Roman"/>
          <w:color w:val="22272F"/>
          <w:sz w:val="23"/>
          <w:szCs w:val="23"/>
          <w:lang w:eastAsia="ru-RU"/>
        </w:rPr>
      </w:pPr>
      <w:proofErr w:type="spellStart"/>
      <w:proofErr w:type="gramStart"/>
      <w:r w:rsidRPr="00F86C5F">
        <w:rPr>
          <w:rFonts w:ascii="Times New Roman" w:eastAsia="Times New Roman" w:hAnsi="Times New Roman" w:cs="Times New Roman"/>
          <w:color w:val="22272F"/>
          <w:sz w:val="23"/>
          <w:szCs w:val="23"/>
          <w:lang w:eastAsia="ru-RU"/>
        </w:rPr>
        <w:t>C</w:t>
      </w:r>
      <w:proofErr w:type="gramEnd"/>
      <w:r w:rsidRPr="00F86C5F">
        <w:rPr>
          <w:rFonts w:ascii="Times New Roman" w:eastAsia="Times New Roman" w:hAnsi="Times New Roman" w:cs="Times New Roman"/>
          <w:color w:val="22272F"/>
          <w:sz w:val="16"/>
          <w:szCs w:val="16"/>
          <w:vertAlign w:val="subscript"/>
          <w:lang w:eastAsia="ru-RU"/>
        </w:rPr>
        <w:t>скорректированное</w:t>
      </w:r>
      <w:proofErr w:type="spellEnd"/>
      <w:r w:rsidRPr="00F86C5F">
        <w:rPr>
          <w:rFonts w:ascii="Times New Roman" w:eastAsia="Times New Roman" w:hAnsi="Times New Roman" w:cs="Times New Roman"/>
          <w:color w:val="22272F"/>
          <w:sz w:val="16"/>
          <w:szCs w:val="16"/>
          <w:vertAlign w:val="subscript"/>
          <w:lang w:eastAsia="ru-RU"/>
        </w:rPr>
        <w:t>, плановое</w:t>
      </w:r>
      <w:r w:rsidRPr="00F86C5F">
        <w:rPr>
          <w:rFonts w:ascii="Times New Roman" w:eastAsia="Times New Roman" w:hAnsi="Times New Roman" w:cs="Times New Roman"/>
          <w:color w:val="22272F"/>
          <w:sz w:val="23"/>
          <w:szCs w:val="23"/>
          <w:lang w:eastAsia="ru-RU"/>
        </w:rPr>
        <w:t xml:space="preserve"> = </w:t>
      </w:r>
      <w:proofErr w:type="spellStart"/>
      <w:r w:rsidRPr="00F86C5F">
        <w:rPr>
          <w:rFonts w:ascii="Times New Roman" w:eastAsia="Times New Roman" w:hAnsi="Times New Roman" w:cs="Times New Roman"/>
          <w:color w:val="22272F"/>
          <w:sz w:val="23"/>
          <w:szCs w:val="23"/>
          <w:lang w:eastAsia="ru-RU"/>
        </w:rPr>
        <w:t>С</w:t>
      </w:r>
      <w:r w:rsidRPr="00F86C5F">
        <w:rPr>
          <w:rFonts w:ascii="Times New Roman" w:eastAsia="Times New Roman" w:hAnsi="Times New Roman" w:cs="Times New Roman"/>
          <w:color w:val="22272F"/>
          <w:sz w:val="16"/>
          <w:szCs w:val="16"/>
          <w:vertAlign w:val="subscript"/>
          <w:lang w:eastAsia="ru-RU"/>
        </w:rPr>
        <w:t>i</w:t>
      </w:r>
      <w:proofErr w:type="spellEnd"/>
      <w:r w:rsidRPr="00F86C5F">
        <w:rPr>
          <w:rFonts w:ascii="Times New Roman" w:eastAsia="Times New Roman" w:hAnsi="Times New Roman" w:cs="Times New Roman"/>
          <w:color w:val="22272F"/>
          <w:sz w:val="23"/>
          <w:szCs w:val="23"/>
          <w:lang w:eastAsia="ru-RU"/>
        </w:rPr>
        <w:t> </w:t>
      </w:r>
      <w:r w:rsidRPr="00F86C5F">
        <w:rPr>
          <w:rFonts w:ascii="Times New Roman" w:eastAsia="Times New Roman" w:hAnsi="Times New Roman" w:cs="Times New Roman"/>
          <w:noProof/>
          <w:color w:val="22272F"/>
          <w:sz w:val="23"/>
          <w:szCs w:val="23"/>
          <w:lang w:eastAsia="ru-RU"/>
        </w:rPr>
        <mc:AlternateContent>
          <mc:Choice Requires="wps">
            <w:drawing>
              <wp:inline distT="0" distB="0" distL="0" distR="0" wp14:anchorId="7D6CAACD" wp14:editId="4CE179ED">
                <wp:extent cx="96520" cy="182880"/>
                <wp:effectExtent l="0" t="0" r="0" b="0"/>
                <wp:docPr id="24" name="AutoShape 59" descr="https://internet.garant.ru/document/formula?revision=135202225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5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Описание: https://internet.garant.ru/document/formula?revision=1352022250&amp;text=U3RyaW5nKCNAMjE1KQ==" style="width:7.6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" filled="f" stroked="f">
                <o:lock v:ext="edit" aspectratio="t"/>
                <w10:anchorlock/>
              </v:rect>
            </w:pict>
          </mc:Fallback>
        </mc:AlternateContent>
      </w:r>
      <w:r w:rsidRPr="00F86C5F">
        <w:rPr>
          <w:rFonts w:ascii="Times New Roman" w:eastAsia="Times New Roman" w:hAnsi="Times New Roman" w:cs="Times New Roman"/>
          <w:color w:val="22272F"/>
          <w:sz w:val="23"/>
          <w:szCs w:val="23"/>
          <w:lang w:eastAsia="ru-RU"/>
        </w:rPr>
        <w:t> </w:t>
      </w:r>
      <w:proofErr w:type="spellStart"/>
      <w:r w:rsidRPr="00F86C5F">
        <w:rPr>
          <w:rFonts w:ascii="Times New Roman" w:eastAsia="Times New Roman" w:hAnsi="Times New Roman" w:cs="Times New Roman"/>
          <w:color w:val="22272F"/>
          <w:sz w:val="23"/>
          <w:szCs w:val="23"/>
          <w:lang w:eastAsia="ru-RU"/>
        </w:rPr>
        <w:t>K</w:t>
      </w:r>
      <w:r w:rsidRPr="00F86C5F">
        <w:rPr>
          <w:rFonts w:ascii="Times New Roman" w:eastAsia="Times New Roman" w:hAnsi="Times New Roman" w:cs="Times New Roman"/>
          <w:color w:val="22272F"/>
          <w:sz w:val="16"/>
          <w:szCs w:val="16"/>
          <w:vertAlign w:val="subscript"/>
          <w:lang w:eastAsia="ru-RU"/>
        </w:rPr>
        <w:t>ip</w:t>
      </w:r>
      <w:proofErr w:type="spellEnd"/>
      <w:r w:rsidRPr="00F86C5F">
        <w:rPr>
          <w:rFonts w:ascii="Times New Roman" w:eastAsia="Times New Roman" w:hAnsi="Times New Roman" w:cs="Times New Roman"/>
          <w:color w:val="22272F"/>
          <w:sz w:val="23"/>
          <w:szCs w:val="23"/>
          <w:lang w:eastAsia="ru-RU"/>
        </w:rPr>
        <w:t>,</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где K</w:t>
      </w:r>
      <w:r w:rsidRPr="00F86C5F">
        <w:rPr>
          <w:rFonts w:ascii="Times New Roman" w:eastAsia="Times New Roman" w:hAnsi="Times New Roman" w:cs="Times New Roman"/>
          <w:color w:val="22272F"/>
          <w:sz w:val="16"/>
          <w:szCs w:val="16"/>
          <w:vertAlign w:val="subscript"/>
          <w:lang w:eastAsia="ru-RU"/>
        </w:rPr>
        <w:t> </w:t>
      </w:r>
      <w:proofErr w:type="spellStart"/>
      <w:r w:rsidRPr="00F86C5F">
        <w:rPr>
          <w:rFonts w:ascii="Times New Roman" w:eastAsia="Times New Roman" w:hAnsi="Times New Roman" w:cs="Times New Roman"/>
          <w:color w:val="22272F"/>
          <w:sz w:val="16"/>
          <w:szCs w:val="16"/>
          <w:vertAlign w:val="subscript"/>
          <w:lang w:eastAsia="ru-RU"/>
        </w:rPr>
        <w:t>ip</w:t>
      </w:r>
      <w:proofErr w:type="spellEnd"/>
      <w:r w:rsidRPr="00F86C5F">
        <w:rPr>
          <w:rFonts w:ascii="Times New Roman" w:eastAsia="Times New Roman" w:hAnsi="Times New Roman" w:cs="Times New Roman"/>
          <w:color w:val="22272F"/>
          <w:sz w:val="23"/>
          <w:szCs w:val="23"/>
          <w:lang w:eastAsia="ru-RU"/>
        </w:rPr>
        <w:t> - коэффициент использования субсидии в текущем финансовом году.</w:t>
      </w:r>
    </w:p>
    <w:p w:rsidR="00F86C5F" w:rsidRPr="00F86C5F" w:rsidRDefault="00F86C5F" w:rsidP="00F86C5F">
      <w:pPr>
        <w:shd w:val="clear" w:color="auto" w:fill="F0E9D3"/>
        <w:spacing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Правила дополнены пунктом 7</w:t>
      </w:r>
      <w:r w:rsidRPr="00F86C5F">
        <w:rPr>
          <w:rFonts w:ascii="Times New Roman" w:eastAsia="Times New Roman" w:hAnsi="Times New Roman" w:cs="Times New Roman"/>
          <w:color w:val="464C55"/>
          <w:sz w:val="14"/>
          <w:szCs w:val="14"/>
          <w:vertAlign w:val="superscript"/>
          <w:lang w:eastAsia="ru-RU"/>
        </w:rPr>
        <w:t> 2</w:t>
      </w:r>
      <w:r w:rsidRPr="00F86C5F">
        <w:rPr>
          <w:rFonts w:ascii="Times New Roman" w:eastAsia="Times New Roman" w:hAnsi="Times New Roman" w:cs="Times New Roman"/>
          <w:color w:val="464C55"/>
          <w:sz w:val="20"/>
          <w:szCs w:val="20"/>
          <w:lang w:eastAsia="ru-RU"/>
        </w:rPr>
        <w:t> с 1 января 2022 г. - </w:t>
      </w:r>
      <w:hyperlink r:id="rId35" w:anchor="/document/403332885/entry/1047"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7</w:t>
      </w:r>
      <w:r w:rsidRPr="00F86C5F">
        <w:rPr>
          <w:rFonts w:ascii="Times New Roman" w:eastAsia="Times New Roman" w:hAnsi="Times New Roman" w:cs="Times New Roman"/>
          <w:color w:val="22272F"/>
          <w:sz w:val="16"/>
          <w:szCs w:val="16"/>
          <w:vertAlign w:val="superscript"/>
          <w:lang w:eastAsia="ru-RU"/>
        </w:rPr>
        <w:t> 2</w:t>
      </w:r>
      <w:r w:rsidRPr="00F86C5F">
        <w:rPr>
          <w:rFonts w:ascii="Times New Roman" w:eastAsia="Times New Roman" w:hAnsi="Times New Roman" w:cs="Times New Roman"/>
          <w:color w:val="22272F"/>
          <w:sz w:val="23"/>
          <w:szCs w:val="23"/>
          <w:lang w:eastAsia="ru-RU"/>
        </w:rPr>
        <w:t>. Коэффициент использования субсидии в текущем финансовом году рассчитывается по формуле:</w:t>
      </w:r>
    </w:p>
    <w:p w:rsidR="00F86C5F" w:rsidRPr="00E773B2" w:rsidRDefault="00F86C5F" w:rsidP="00F86C5F">
      <w:pPr>
        <w:spacing w:before="100" w:beforeAutospacing="1" w:after="100" w:afterAutospacing="1" w:line="240" w:lineRule="auto"/>
        <w:jc w:val="center"/>
        <w:rPr>
          <w:rFonts w:ascii="Times New Roman" w:eastAsia="Times New Roman" w:hAnsi="Times New Roman" w:cs="Times New Roman"/>
          <w:color w:val="22272F"/>
          <w:sz w:val="23"/>
          <w:szCs w:val="23"/>
          <w:lang w:val="en-US" w:eastAsia="ru-RU"/>
        </w:rPr>
      </w:pPr>
      <w:r w:rsidRPr="00E773B2">
        <w:rPr>
          <w:rFonts w:ascii="Times New Roman" w:eastAsia="Times New Roman" w:hAnsi="Times New Roman" w:cs="Times New Roman"/>
          <w:color w:val="22272F"/>
          <w:sz w:val="23"/>
          <w:szCs w:val="23"/>
          <w:lang w:val="en-US" w:eastAsia="ru-RU"/>
        </w:rPr>
        <w:t>K</w:t>
      </w:r>
      <w:r w:rsidRPr="00E773B2">
        <w:rPr>
          <w:rFonts w:ascii="Times New Roman" w:eastAsia="Times New Roman" w:hAnsi="Times New Roman" w:cs="Times New Roman"/>
          <w:color w:val="22272F"/>
          <w:sz w:val="16"/>
          <w:szCs w:val="16"/>
          <w:vertAlign w:val="subscript"/>
          <w:lang w:val="en-US" w:eastAsia="ru-RU"/>
        </w:rPr>
        <w:t> </w:t>
      </w:r>
      <w:proofErr w:type="spellStart"/>
      <w:r w:rsidRPr="00E773B2">
        <w:rPr>
          <w:rFonts w:ascii="Times New Roman" w:eastAsia="Times New Roman" w:hAnsi="Times New Roman" w:cs="Times New Roman"/>
          <w:color w:val="22272F"/>
          <w:sz w:val="16"/>
          <w:szCs w:val="16"/>
          <w:vertAlign w:val="subscript"/>
          <w:lang w:val="en-US" w:eastAsia="ru-RU"/>
        </w:rPr>
        <w:t>ip</w:t>
      </w:r>
      <w:proofErr w:type="spellEnd"/>
      <w:r w:rsidRPr="00E773B2">
        <w:rPr>
          <w:rFonts w:ascii="Times New Roman" w:eastAsia="Times New Roman" w:hAnsi="Times New Roman" w:cs="Times New Roman"/>
          <w:color w:val="22272F"/>
          <w:sz w:val="23"/>
          <w:szCs w:val="23"/>
          <w:lang w:val="en-US" w:eastAsia="ru-RU"/>
        </w:rPr>
        <w:t> = T</w:t>
      </w:r>
      <w:r w:rsidRPr="00E773B2">
        <w:rPr>
          <w:rFonts w:ascii="Times New Roman" w:eastAsia="Times New Roman" w:hAnsi="Times New Roman" w:cs="Times New Roman"/>
          <w:color w:val="22272F"/>
          <w:sz w:val="16"/>
          <w:szCs w:val="16"/>
          <w:vertAlign w:val="subscript"/>
          <w:lang w:val="en-US" w:eastAsia="ru-RU"/>
        </w:rPr>
        <w:t> </w:t>
      </w:r>
      <w:proofErr w:type="spellStart"/>
      <w:r w:rsidRPr="00E773B2">
        <w:rPr>
          <w:rFonts w:ascii="Times New Roman" w:eastAsia="Times New Roman" w:hAnsi="Times New Roman" w:cs="Times New Roman"/>
          <w:color w:val="22272F"/>
          <w:sz w:val="16"/>
          <w:szCs w:val="16"/>
          <w:vertAlign w:val="subscript"/>
          <w:lang w:val="en-US" w:eastAsia="ru-RU"/>
        </w:rPr>
        <w:t>ip</w:t>
      </w:r>
      <w:proofErr w:type="spellEnd"/>
      <w:r w:rsidRPr="00E773B2">
        <w:rPr>
          <w:rFonts w:ascii="Times New Roman" w:eastAsia="Times New Roman" w:hAnsi="Times New Roman" w:cs="Times New Roman"/>
          <w:color w:val="22272F"/>
          <w:sz w:val="23"/>
          <w:szCs w:val="23"/>
          <w:lang w:val="en-US" w:eastAsia="ru-RU"/>
        </w:rPr>
        <w:t> / S</w:t>
      </w:r>
      <w:r w:rsidRPr="00E773B2">
        <w:rPr>
          <w:rFonts w:ascii="Times New Roman" w:eastAsia="Times New Roman" w:hAnsi="Times New Roman" w:cs="Times New Roman"/>
          <w:color w:val="22272F"/>
          <w:sz w:val="16"/>
          <w:szCs w:val="16"/>
          <w:vertAlign w:val="subscript"/>
          <w:lang w:val="en-US" w:eastAsia="ru-RU"/>
        </w:rPr>
        <w:t> </w:t>
      </w:r>
      <w:proofErr w:type="spellStart"/>
      <w:r w:rsidRPr="00E773B2">
        <w:rPr>
          <w:rFonts w:ascii="Times New Roman" w:eastAsia="Times New Roman" w:hAnsi="Times New Roman" w:cs="Times New Roman"/>
          <w:color w:val="22272F"/>
          <w:sz w:val="16"/>
          <w:szCs w:val="16"/>
          <w:vertAlign w:val="subscript"/>
          <w:lang w:val="en-US" w:eastAsia="ru-RU"/>
        </w:rPr>
        <w:t>ip</w:t>
      </w:r>
      <w:proofErr w:type="spellEnd"/>
      <w:r w:rsidRPr="00E773B2">
        <w:rPr>
          <w:rFonts w:ascii="Times New Roman" w:eastAsia="Times New Roman" w:hAnsi="Times New Roman" w:cs="Times New Roman"/>
          <w:color w:val="22272F"/>
          <w:sz w:val="23"/>
          <w:szCs w:val="23"/>
          <w:lang w:val="en-US" w:eastAsia="ru-RU"/>
        </w:rPr>
        <w:t>,</w:t>
      </w:r>
    </w:p>
    <w:p w:rsidR="00F86C5F" w:rsidRPr="00E773B2"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val="en-US" w:eastAsia="ru-RU"/>
        </w:rPr>
      </w:pPr>
      <w:r w:rsidRPr="00F86C5F">
        <w:rPr>
          <w:rFonts w:ascii="Times New Roman" w:eastAsia="Times New Roman" w:hAnsi="Times New Roman" w:cs="Times New Roman"/>
          <w:color w:val="22272F"/>
          <w:sz w:val="23"/>
          <w:szCs w:val="23"/>
          <w:lang w:eastAsia="ru-RU"/>
        </w:rPr>
        <w:t>где</w:t>
      </w:r>
      <w:r w:rsidRPr="00E773B2">
        <w:rPr>
          <w:rFonts w:ascii="Times New Roman" w:eastAsia="Times New Roman" w:hAnsi="Times New Roman" w:cs="Times New Roman"/>
          <w:color w:val="22272F"/>
          <w:sz w:val="23"/>
          <w:szCs w:val="23"/>
          <w:lang w:val="en-US" w:eastAsia="ru-RU"/>
        </w:rPr>
        <w:t>:</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T</w:t>
      </w:r>
      <w:r w:rsidRPr="00F86C5F">
        <w:rPr>
          <w:rFonts w:ascii="Times New Roman" w:eastAsia="Times New Roman" w:hAnsi="Times New Roman" w:cs="Times New Roman"/>
          <w:color w:val="22272F"/>
          <w:sz w:val="16"/>
          <w:szCs w:val="16"/>
          <w:vertAlign w:val="subscript"/>
          <w:lang w:eastAsia="ru-RU"/>
        </w:rPr>
        <w:t> </w:t>
      </w:r>
      <w:proofErr w:type="spellStart"/>
      <w:r w:rsidRPr="00F86C5F">
        <w:rPr>
          <w:rFonts w:ascii="Times New Roman" w:eastAsia="Times New Roman" w:hAnsi="Times New Roman" w:cs="Times New Roman"/>
          <w:color w:val="22272F"/>
          <w:sz w:val="16"/>
          <w:szCs w:val="16"/>
          <w:vertAlign w:val="subscript"/>
          <w:lang w:eastAsia="ru-RU"/>
        </w:rPr>
        <w:t>ip</w:t>
      </w:r>
      <w:proofErr w:type="spellEnd"/>
      <w:r w:rsidRPr="00F86C5F">
        <w:rPr>
          <w:rFonts w:ascii="Times New Roman" w:eastAsia="Times New Roman" w:hAnsi="Times New Roman" w:cs="Times New Roman"/>
          <w:color w:val="22272F"/>
          <w:sz w:val="23"/>
          <w:szCs w:val="23"/>
          <w:lang w:eastAsia="ru-RU"/>
        </w:rPr>
        <w:t> - значение результата использования субсидии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которое i-й субъект Российской Федерации планирует достичь в текущем финансовом году в соответствии с направленным обращением;</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S</w:t>
      </w:r>
      <w:r w:rsidRPr="00F86C5F">
        <w:rPr>
          <w:rFonts w:ascii="Times New Roman" w:eastAsia="Times New Roman" w:hAnsi="Times New Roman" w:cs="Times New Roman"/>
          <w:color w:val="22272F"/>
          <w:sz w:val="16"/>
          <w:szCs w:val="16"/>
          <w:vertAlign w:val="subscript"/>
          <w:lang w:eastAsia="ru-RU"/>
        </w:rPr>
        <w:t> </w:t>
      </w:r>
      <w:proofErr w:type="spellStart"/>
      <w:r w:rsidRPr="00F86C5F">
        <w:rPr>
          <w:rFonts w:ascii="Times New Roman" w:eastAsia="Times New Roman" w:hAnsi="Times New Roman" w:cs="Times New Roman"/>
          <w:color w:val="22272F"/>
          <w:sz w:val="16"/>
          <w:szCs w:val="16"/>
          <w:vertAlign w:val="subscript"/>
          <w:lang w:eastAsia="ru-RU"/>
        </w:rPr>
        <w:t>ip</w:t>
      </w:r>
      <w:proofErr w:type="spellEnd"/>
      <w:r w:rsidRPr="00F86C5F">
        <w:rPr>
          <w:rFonts w:ascii="Times New Roman" w:eastAsia="Times New Roman" w:hAnsi="Times New Roman" w:cs="Times New Roman"/>
          <w:color w:val="22272F"/>
          <w:sz w:val="23"/>
          <w:szCs w:val="23"/>
          <w:lang w:eastAsia="ru-RU"/>
        </w:rPr>
        <w:t> - плановое значение результата использования субсидии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установленное в соглашении на текущий финансовый год.</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86C5F">
        <w:rPr>
          <w:rFonts w:ascii="Times New Roman" w:eastAsia="Times New Roman" w:hAnsi="Times New Roman" w:cs="Times New Roman"/>
          <w:color w:val="22272F"/>
          <w:sz w:val="23"/>
          <w:szCs w:val="23"/>
          <w:lang w:eastAsia="ru-RU"/>
        </w:rPr>
        <w:t>Высвобождающиеся средства в результате применения коэффициента использования субсидии в текущем финансовом году (K</w:t>
      </w:r>
      <w:r w:rsidRPr="00F86C5F">
        <w:rPr>
          <w:rFonts w:ascii="Times New Roman" w:eastAsia="Times New Roman" w:hAnsi="Times New Roman" w:cs="Times New Roman"/>
          <w:color w:val="22272F"/>
          <w:sz w:val="16"/>
          <w:szCs w:val="16"/>
          <w:vertAlign w:val="subscript"/>
          <w:lang w:eastAsia="ru-RU"/>
        </w:rPr>
        <w:t> </w:t>
      </w:r>
      <w:proofErr w:type="spellStart"/>
      <w:r w:rsidRPr="00F86C5F">
        <w:rPr>
          <w:rFonts w:ascii="Times New Roman" w:eastAsia="Times New Roman" w:hAnsi="Times New Roman" w:cs="Times New Roman"/>
          <w:color w:val="22272F"/>
          <w:sz w:val="16"/>
          <w:szCs w:val="16"/>
          <w:vertAlign w:val="subscript"/>
          <w:lang w:eastAsia="ru-RU"/>
        </w:rPr>
        <w:t>ip</w:t>
      </w:r>
      <w:proofErr w:type="spellEnd"/>
      <w:r w:rsidRPr="00F86C5F">
        <w:rPr>
          <w:rFonts w:ascii="Times New Roman" w:eastAsia="Times New Roman" w:hAnsi="Times New Roman" w:cs="Times New Roman"/>
          <w:color w:val="22272F"/>
          <w:sz w:val="23"/>
          <w:szCs w:val="23"/>
          <w:lang w:eastAsia="ru-RU"/>
        </w:rPr>
        <w:t>) перераспределяются пропорционально размеру субсидии, предоставляемой бюджету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на соответствующий финансовый год (С</w:t>
      </w:r>
      <w:r w:rsidRPr="00F86C5F">
        <w:rPr>
          <w:rFonts w:ascii="Times New Roman" w:eastAsia="Times New Roman" w:hAnsi="Times New Roman" w:cs="Times New Roman"/>
          <w:color w:val="22272F"/>
          <w:sz w:val="16"/>
          <w:szCs w:val="16"/>
          <w:vertAlign w:val="subscript"/>
          <w:lang w:eastAsia="ru-RU"/>
        </w:rPr>
        <w:t> i</w:t>
      </w:r>
      <w:r w:rsidRPr="00F86C5F">
        <w:rPr>
          <w:rFonts w:ascii="Times New Roman" w:eastAsia="Times New Roman" w:hAnsi="Times New Roman" w:cs="Times New Roman"/>
          <w:color w:val="22272F"/>
          <w:sz w:val="23"/>
          <w:szCs w:val="23"/>
          <w:lang w:eastAsia="ru-RU"/>
        </w:rPr>
        <w:t xml:space="preserve">), между субъектами Российской Федерации, имеющими право на получение субсидий в соответствии с настоящими Правилами, которые по состоянию на 31 декабря года предоставления субсидии или до первой даты представления </w:t>
      </w:r>
      <w:r w:rsidRPr="00F86C5F">
        <w:rPr>
          <w:rFonts w:ascii="Times New Roman" w:eastAsia="Times New Roman" w:hAnsi="Times New Roman" w:cs="Times New Roman"/>
          <w:color w:val="22272F"/>
          <w:sz w:val="23"/>
          <w:szCs w:val="23"/>
          <w:lang w:eastAsia="ru-RU"/>
        </w:rPr>
        <w:lastRenderedPageBreak/>
        <w:t>отчетности о</w:t>
      </w:r>
      <w:proofErr w:type="gramEnd"/>
      <w:r w:rsidRPr="00F86C5F">
        <w:rPr>
          <w:rFonts w:ascii="Times New Roman" w:eastAsia="Times New Roman" w:hAnsi="Times New Roman" w:cs="Times New Roman"/>
          <w:color w:val="22272F"/>
          <w:sz w:val="23"/>
          <w:szCs w:val="23"/>
          <w:lang w:eastAsia="ru-RU"/>
        </w:rPr>
        <w:t xml:space="preserve"> </w:t>
      </w:r>
      <w:proofErr w:type="gramStart"/>
      <w:r w:rsidRPr="00F86C5F">
        <w:rPr>
          <w:rFonts w:ascii="Times New Roman" w:eastAsia="Times New Roman" w:hAnsi="Times New Roman" w:cs="Times New Roman"/>
          <w:color w:val="22272F"/>
          <w:sz w:val="23"/>
          <w:szCs w:val="23"/>
          <w:lang w:eastAsia="ru-RU"/>
        </w:rPr>
        <w:t>достижении значений результатов использования субсидии в соответствии с соглашением в году, следующем за годом предоставления субсидии, достигли значений результатов использования субсидии и которые в текущем финансовом году до распределения субсидий из федерального бюджета бюджетам субъектов Российской Федерации на очередной финансовый год и плановый период не направили обращение о невозможности достижения значений результатов использования субсидии в сроки, установленные соглашением.</w:t>
      </w:r>
      <w:proofErr w:type="gramEnd"/>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При </w:t>
      </w:r>
      <w:proofErr w:type="spellStart"/>
      <w:r w:rsidRPr="00F86C5F">
        <w:rPr>
          <w:rFonts w:ascii="Times New Roman" w:eastAsia="Times New Roman" w:hAnsi="Times New Roman" w:cs="Times New Roman"/>
          <w:color w:val="22272F"/>
          <w:sz w:val="23"/>
          <w:szCs w:val="23"/>
          <w:lang w:eastAsia="ru-RU"/>
        </w:rPr>
        <w:t>недостижении</w:t>
      </w:r>
      <w:proofErr w:type="spellEnd"/>
      <w:r w:rsidRPr="00F86C5F">
        <w:rPr>
          <w:rFonts w:ascii="Times New Roman" w:eastAsia="Times New Roman" w:hAnsi="Times New Roman" w:cs="Times New Roman"/>
          <w:color w:val="22272F"/>
          <w:sz w:val="23"/>
          <w:szCs w:val="23"/>
          <w:lang w:eastAsia="ru-RU"/>
        </w:rPr>
        <w:t xml:space="preserve"> результатов использования субсидии в i-м субъекте Российской Федерации одновременно в случаях, указанных в </w:t>
      </w:r>
      <w:hyperlink r:id="rId36" w:anchor="/document/72260516/entry/14007" w:history="1">
        <w:r w:rsidRPr="00F86C5F">
          <w:rPr>
            <w:rFonts w:ascii="Times New Roman" w:eastAsia="Times New Roman" w:hAnsi="Times New Roman" w:cs="Times New Roman"/>
            <w:color w:val="551A8B"/>
            <w:sz w:val="23"/>
            <w:szCs w:val="23"/>
            <w:u w:val="single"/>
            <w:lang w:eastAsia="ru-RU"/>
          </w:rPr>
          <w:t>пунктах 7</w:t>
        </w:r>
      </w:hyperlink>
      <w:r w:rsidRPr="00F86C5F">
        <w:rPr>
          <w:rFonts w:ascii="Times New Roman" w:eastAsia="Times New Roman" w:hAnsi="Times New Roman" w:cs="Times New Roman"/>
          <w:color w:val="22272F"/>
          <w:sz w:val="23"/>
          <w:szCs w:val="23"/>
          <w:lang w:eastAsia="ru-RU"/>
        </w:rPr>
        <w:t> и </w:t>
      </w:r>
      <w:hyperlink r:id="rId37" w:anchor="/document/72260516/entry/14071" w:history="1">
        <w:r w:rsidRPr="00F86C5F">
          <w:rPr>
            <w:rFonts w:ascii="Times New Roman" w:eastAsia="Times New Roman" w:hAnsi="Times New Roman" w:cs="Times New Roman"/>
            <w:color w:val="551A8B"/>
            <w:sz w:val="23"/>
            <w:szCs w:val="23"/>
            <w:u w:val="single"/>
            <w:lang w:eastAsia="ru-RU"/>
          </w:rPr>
          <w:t>7</w:t>
        </w:r>
        <w:r w:rsidRPr="00F86C5F">
          <w:rPr>
            <w:rFonts w:ascii="Times New Roman" w:eastAsia="Times New Roman" w:hAnsi="Times New Roman" w:cs="Times New Roman"/>
            <w:color w:val="551A8B"/>
            <w:sz w:val="16"/>
            <w:szCs w:val="16"/>
            <w:u w:val="single"/>
            <w:vertAlign w:val="superscript"/>
            <w:lang w:eastAsia="ru-RU"/>
          </w:rPr>
          <w:t> 1</w:t>
        </w:r>
      </w:hyperlink>
      <w:r w:rsidRPr="00F86C5F">
        <w:rPr>
          <w:rFonts w:ascii="Times New Roman" w:eastAsia="Times New Roman" w:hAnsi="Times New Roman" w:cs="Times New Roman"/>
          <w:color w:val="22272F"/>
          <w:sz w:val="23"/>
          <w:szCs w:val="23"/>
          <w:lang w:eastAsia="ru-RU"/>
        </w:rPr>
        <w:t> настоящих Правил, при расчете размера субсидии, предоставляемой бюджету i-</w:t>
      </w:r>
      <w:proofErr w:type="spellStart"/>
      <w:r w:rsidRPr="00F86C5F">
        <w:rPr>
          <w:rFonts w:ascii="Times New Roman" w:eastAsia="Times New Roman" w:hAnsi="Times New Roman" w:cs="Times New Roman"/>
          <w:color w:val="22272F"/>
          <w:sz w:val="23"/>
          <w:szCs w:val="23"/>
          <w:lang w:eastAsia="ru-RU"/>
        </w:rPr>
        <w:t>го</w:t>
      </w:r>
      <w:proofErr w:type="spellEnd"/>
      <w:r w:rsidRPr="00F86C5F">
        <w:rPr>
          <w:rFonts w:ascii="Times New Roman" w:eastAsia="Times New Roman" w:hAnsi="Times New Roman" w:cs="Times New Roman"/>
          <w:color w:val="22272F"/>
          <w:sz w:val="23"/>
          <w:szCs w:val="23"/>
          <w:lang w:eastAsia="ru-RU"/>
        </w:rPr>
        <w:t xml:space="preserve"> субъекта Российской Федерации на очередной финансовый год и плановый период, используется меньшее значение коэффициента (K</w:t>
      </w:r>
      <w:r w:rsidRPr="00F86C5F">
        <w:rPr>
          <w:rFonts w:ascii="Times New Roman" w:eastAsia="Times New Roman" w:hAnsi="Times New Roman" w:cs="Times New Roman"/>
          <w:color w:val="22272F"/>
          <w:sz w:val="16"/>
          <w:szCs w:val="16"/>
          <w:vertAlign w:val="subscript"/>
          <w:lang w:eastAsia="ru-RU"/>
        </w:rPr>
        <w:t> </w:t>
      </w:r>
      <w:proofErr w:type="spellStart"/>
      <w:r w:rsidRPr="00F86C5F">
        <w:rPr>
          <w:rFonts w:ascii="Times New Roman" w:eastAsia="Times New Roman" w:hAnsi="Times New Roman" w:cs="Times New Roman"/>
          <w:color w:val="22272F"/>
          <w:sz w:val="16"/>
          <w:szCs w:val="16"/>
          <w:vertAlign w:val="subscript"/>
          <w:lang w:eastAsia="ru-RU"/>
        </w:rPr>
        <w:t>ir</w:t>
      </w:r>
      <w:proofErr w:type="spellEnd"/>
      <w:r w:rsidRPr="00F86C5F">
        <w:rPr>
          <w:rFonts w:ascii="Times New Roman" w:eastAsia="Times New Roman" w:hAnsi="Times New Roman" w:cs="Times New Roman"/>
          <w:color w:val="22272F"/>
          <w:sz w:val="23"/>
          <w:szCs w:val="23"/>
          <w:lang w:eastAsia="ru-RU"/>
        </w:rPr>
        <w:t>, K</w:t>
      </w:r>
      <w:r w:rsidRPr="00F86C5F">
        <w:rPr>
          <w:rFonts w:ascii="Times New Roman" w:eastAsia="Times New Roman" w:hAnsi="Times New Roman" w:cs="Times New Roman"/>
          <w:color w:val="22272F"/>
          <w:sz w:val="16"/>
          <w:szCs w:val="16"/>
          <w:vertAlign w:val="subscript"/>
          <w:lang w:eastAsia="ru-RU"/>
        </w:rPr>
        <w:t> </w:t>
      </w:r>
      <w:proofErr w:type="spellStart"/>
      <w:r w:rsidRPr="00F86C5F">
        <w:rPr>
          <w:rFonts w:ascii="Times New Roman" w:eastAsia="Times New Roman" w:hAnsi="Times New Roman" w:cs="Times New Roman"/>
          <w:color w:val="22272F"/>
          <w:sz w:val="16"/>
          <w:szCs w:val="16"/>
          <w:vertAlign w:val="subscript"/>
          <w:lang w:eastAsia="ru-RU"/>
        </w:rPr>
        <w:t>ip</w:t>
      </w:r>
      <w:proofErr w:type="spellEnd"/>
      <w:r w:rsidRPr="00F86C5F">
        <w:rPr>
          <w:rFonts w:ascii="Times New Roman" w:eastAsia="Times New Roman" w:hAnsi="Times New Roman" w:cs="Times New Roman"/>
          <w:color w:val="22272F"/>
          <w:sz w:val="23"/>
          <w:szCs w:val="23"/>
          <w:lang w:eastAsia="ru-RU"/>
        </w:rPr>
        <w:t>).</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8. Размер субсидии, определяемый в соответствии с </w:t>
      </w:r>
      <w:hyperlink r:id="rId38" w:anchor="/document/72260516/entry/14007" w:history="1">
        <w:r w:rsidRPr="00F86C5F">
          <w:rPr>
            <w:rFonts w:ascii="Times New Roman" w:eastAsia="Times New Roman" w:hAnsi="Times New Roman" w:cs="Times New Roman"/>
            <w:color w:val="551A8B"/>
            <w:sz w:val="23"/>
            <w:szCs w:val="23"/>
            <w:u w:val="single"/>
            <w:lang w:eastAsia="ru-RU"/>
          </w:rPr>
          <w:t>пунктом 7</w:t>
        </w:r>
      </w:hyperlink>
      <w:r w:rsidRPr="00F86C5F">
        <w:rPr>
          <w:rFonts w:ascii="Times New Roman" w:eastAsia="Times New Roman" w:hAnsi="Times New Roman" w:cs="Times New Roman"/>
          <w:color w:val="22272F"/>
          <w:sz w:val="23"/>
          <w:szCs w:val="23"/>
          <w:lang w:eastAsia="ru-RU"/>
        </w:rPr>
        <w:t> настоящих Правил, уточняется согласно заявкам. В случае если размер субсидии, определяемый в соответствии с пунктом 7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r:id="rId39" w:anchor="/document/72260516/entry/14007" w:history="1">
        <w:r w:rsidRPr="00F86C5F">
          <w:rPr>
            <w:rFonts w:ascii="Times New Roman" w:eastAsia="Times New Roman" w:hAnsi="Times New Roman" w:cs="Times New Roman"/>
            <w:color w:val="551A8B"/>
            <w:sz w:val="23"/>
            <w:szCs w:val="23"/>
            <w:u w:val="single"/>
            <w:lang w:eastAsia="ru-RU"/>
          </w:rPr>
          <w:t>пунктом 7</w:t>
        </w:r>
      </w:hyperlink>
      <w:r w:rsidRPr="00F86C5F">
        <w:rPr>
          <w:rFonts w:ascii="Times New Roman" w:eastAsia="Times New Roman" w:hAnsi="Times New Roman" w:cs="Times New Roman"/>
          <w:color w:val="22272F"/>
          <w:sz w:val="23"/>
          <w:szCs w:val="23"/>
          <w:lang w:eastAsia="ru-RU"/>
        </w:rPr>
        <w:t xml:space="preserve"> настоящих Правил. </w:t>
      </w:r>
      <w:proofErr w:type="gramStart"/>
      <w:r w:rsidRPr="00F86C5F">
        <w:rPr>
          <w:rFonts w:ascii="Times New Roman" w:eastAsia="Times New Roman" w:hAnsi="Times New Roman" w:cs="Times New Roman"/>
          <w:color w:val="22272F"/>
          <w:sz w:val="23"/>
          <w:szCs w:val="23"/>
          <w:lang w:eastAsia="ru-RU"/>
        </w:rPr>
        <w:t>В случае если при формировании проекта </w:t>
      </w:r>
      <w:hyperlink r:id="rId40" w:anchor="/document/5759555/entry/0" w:history="1">
        <w:r w:rsidRPr="00F86C5F">
          <w:rPr>
            <w:rFonts w:ascii="Times New Roman" w:eastAsia="Times New Roman" w:hAnsi="Times New Roman" w:cs="Times New Roman"/>
            <w:color w:val="551A8B"/>
            <w:sz w:val="23"/>
            <w:szCs w:val="23"/>
            <w:u w:val="single"/>
            <w:lang w:eastAsia="ru-RU"/>
          </w:rPr>
          <w:t>федерального закона</w:t>
        </w:r>
      </w:hyperlink>
      <w:r w:rsidRPr="00F86C5F">
        <w:rPr>
          <w:rFonts w:ascii="Times New Roman" w:eastAsia="Times New Roman" w:hAnsi="Times New Roman" w:cs="Times New Roman"/>
          <w:color w:val="22272F"/>
          <w:sz w:val="23"/>
          <w:szCs w:val="23"/>
          <w:lang w:eastAsia="ru-RU"/>
        </w:rPr>
        <w:t>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w:t>
      </w:r>
      <w:proofErr w:type="gramEnd"/>
      <w:r w:rsidRPr="00F86C5F">
        <w:rPr>
          <w:rFonts w:ascii="Times New Roman" w:eastAsia="Times New Roman" w:hAnsi="Times New Roman" w:cs="Times New Roman"/>
          <w:color w:val="22272F"/>
          <w:sz w:val="23"/>
          <w:szCs w:val="23"/>
          <w:lang w:eastAsia="ru-RU"/>
        </w:rPr>
        <w:t xml:space="preserve"> на получение субсидии в соответствии с настоящими Правилами.</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9. Утратил силу с 1 января 2022 г. - </w:t>
      </w:r>
      <w:hyperlink r:id="rId41" w:anchor="/document/403332885/entry/1048" w:history="1">
        <w:r w:rsidRPr="00F86C5F">
          <w:rPr>
            <w:rFonts w:ascii="Times New Roman" w:eastAsia="Times New Roman" w:hAnsi="Times New Roman" w:cs="Times New Roman"/>
            <w:color w:val="551A8B"/>
            <w:sz w:val="23"/>
            <w:szCs w:val="23"/>
            <w:u w:val="single"/>
            <w:lang w:eastAsia="ru-RU"/>
          </w:rPr>
          <w:t>Постановление</w:t>
        </w:r>
      </w:hyperlink>
      <w:r w:rsidRPr="00F86C5F">
        <w:rPr>
          <w:rFonts w:ascii="Times New Roman" w:eastAsia="Times New Roman" w:hAnsi="Times New Roman" w:cs="Times New Roman"/>
          <w:color w:val="22272F"/>
          <w:sz w:val="23"/>
          <w:szCs w:val="23"/>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2" w:anchor="/document/77309442/entry/14009"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Пункт 10 изменен с 26 января 2021 г.- </w:t>
      </w:r>
      <w:hyperlink r:id="rId43" w:anchor="/document/400207546/entry/10032"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31 декабря 2020 г. N 2475</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4" w:anchor="/document/77707450/entry/14010"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45" w:anchor="/document/72148220/entry/1000" w:history="1">
        <w:r w:rsidRPr="00F86C5F">
          <w:rPr>
            <w:rFonts w:ascii="Times New Roman" w:eastAsia="Times New Roman" w:hAnsi="Times New Roman" w:cs="Times New Roman"/>
            <w:color w:val="551A8B"/>
            <w:sz w:val="23"/>
            <w:szCs w:val="23"/>
            <w:u w:val="single"/>
            <w:lang w:eastAsia="ru-RU"/>
          </w:rPr>
          <w:t>типовой форме</w:t>
        </w:r>
      </w:hyperlink>
      <w:r w:rsidRPr="00F86C5F">
        <w:rPr>
          <w:rFonts w:ascii="Times New Roman" w:eastAsia="Times New Roman" w:hAnsi="Times New Roman" w:cs="Times New Roman"/>
          <w:color w:val="22272F"/>
          <w:sz w:val="23"/>
          <w:szCs w:val="23"/>
          <w:lang w:eastAsia="ru-RU"/>
        </w:rPr>
        <w:t>, утвержденной Министерством финансов Российской Федерации.</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proofErr w:type="spellStart"/>
      <w:r w:rsidRPr="00F86C5F">
        <w:rPr>
          <w:rFonts w:ascii="Times New Roman" w:eastAsia="Times New Roman" w:hAnsi="Times New Roman" w:cs="Times New Roman"/>
          <w:color w:val="22272F"/>
          <w:sz w:val="23"/>
          <w:szCs w:val="23"/>
          <w:lang w:eastAsia="ru-RU"/>
        </w:rPr>
        <w:t>софинансирования</w:t>
      </w:r>
      <w:proofErr w:type="spellEnd"/>
      <w:r w:rsidRPr="00F86C5F">
        <w:rPr>
          <w:rFonts w:ascii="Times New Roman" w:eastAsia="Times New Roman" w:hAnsi="Times New Roman" w:cs="Times New Roman"/>
          <w:color w:val="22272F"/>
          <w:sz w:val="23"/>
          <w:szCs w:val="23"/>
          <w:lang w:eastAsia="ru-RU"/>
        </w:rPr>
        <w:t xml:space="preserve">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Адресное (</w:t>
      </w:r>
      <w:proofErr w:type="spellStart"/>
      <w:r w:rsidRPr="00F86C5F">
        <w:rPr>
          <w:rFonts w:ascii="Times New Roman" w:eastAsia="Times New Roman" w:hAnsi="Times New Roman" w:cs="Times New Roman"/>
          <w:color w:val="22272F"/>
          <w:sz w:val="23"/>
          <w:szCs w:val="23"/>
          <w:lang w:eastAsia="ru-RU"/>
        </w:rPr>
        <w:t>пообъектное</w:t>
      </w:r>
      <w:proofErr w:type="spellEnd"/>
      <w:r w:rsidRPr="00F86C5F">
        <w:rPr>
          <w:rFonts w:ascii="Times New Roman" w:eastAsia="Times New Roman" w:hAnsi="Times New Roman" w:cs="Times New Roman"/>
          <w:color w:val="22272F"/>
          <w:sz w:val="23"/>
          <w:szCs w:val="23"/>
          <w:lang w:eastAsia="ru-RU"/>
        </w:rPr>
        <w:t>) распределение субсидий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согласно </w:t>
      </w:r>
      <w:hyperlink r:id="rId46" w:anchor="/document/72260516/entry/142000" w:history="1">
        <w:r w:rsidRPr="00F86C5F">
          <w:rPr>
            <w:rFonts w:ascii="Times New Roman" w:eastAsia="Times New Roman" w:hAnsi="Times New Roman" w:cs="Times New Roman"/>
            <w:color w:val="551A8B"/>
            <w:sz w:val="23"/>
            <w:szCs w:val="23"/>
            <w:u w:val="single"/>
            <w:lang w:eastAsia="ru-RU"/>
          </w:rPr>
          <w:t>приложению N 2</w:t>
        </w:r>
      </w:hyperlink>
      <w:r w:rsidRPr="00F86C5F">
        <w:rPr>
          <w:rFonts w:ascii="Times New Roman" w:eastAsia="Times New Roman" w:hAnsi="Times New Roman" w:cs="Times New Roman"/>
          <w:color w:val="22272F"/>
          <w:sz w:val="23"/>
          <w:szCs w:val="23"/>
          <w:lang w:eastAsia="ru-RU"/>
        </w:rPr>
        <w:t>.</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lastRenderedPageBreak/>
        <w:t>11. Утратил силу с 1 января 2022 г. - </w:t>
      </w:r>
      <w:hyperlink r:id="rId47" w:anchor="/document/403332885/entry/1048" w:history="1">
        <w:r w:rsidRPr="00F86C5F">
          <w:rPr>
            <w:rFonts w:ascii="Times New Roman" w:eastAsia="Times New Roman" w:hAnsi="Times New Roman" w:cs="Times New Roman"/>
            <w:color w:val="551A8B"/>
            <w:sz w:val="23"/>
            <w:szCs w:val="23"/>
            <w:u w:val="single"/>
            <w:lang w:eastAsia="ru-RU"/>
          </w:rPr>
          <w:t>Постановление</w:t>
        </w:r>
      </w:hyperlink>
      <w:r w:rsidRPr="00F86C5F">
        <w:rPr>
          <w:rFonts w:ascii="Times New Roman" w:eastAsia="Times New Roman" w:hAnsi="Times New Roman" w:cs="Times New Roman"/>
          <w:color w:val="22272F"/>
          <w:sz w:val="23"/>
          <w:szCs w:val="23"/>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8" w:anchor="/document/77309442/entry/14011"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Пункт 12 изменен с 1 января 2022 г. - </w:t>
      </w:r>
      <w:hyperlink r:id="rId49" w:anchor="/document/403332885/entry/1049"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0" w:anchor="/document/77309442/entry/14012"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Пункт 13 изменен с 16 апреля 2020 г. - </w:t>
      </w:r>
      <w:hyperlink r:id="rId51" w:anchor="/document/73859928/entry/1036"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31 марта 2020 г. N 391</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2" w:anchor="/document/77695673/entry/14013"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13. </w:t>
      </w:r>
      <w:proofErr w:type="gramStart"/>
      <w:r w:rsidRPr="00F86C5F">
        <w:rPr>
          <w:rFonts w:ascii="Times New Roman" w:eastAsia="Times New Roman" w:hAnsi="Times New Roman" w:cs="Times New Roman"/>
          <w:color w:val="22272F"/>
          <w:sz w:val="23"/>
          <w:szCs w:val="23"/>
          <w:lang w:eastAsia="ru-RU"/>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3" w:anchor="/document/70756458/entry/1102" w:history="1">
        <w:r w:rsidRPr="00F86C5F">
          <w:rPr>
            <w:rFonts w:ascii="Times New Roman" w:eastAsia="Times New Roman" w:hAnsi="Times New Roman" w:cs="Times New Roman"/>
            <w:color w:val="551A8B"/>
            <w:sz w:val="23"/>
            <w:szCs w:val="23"/>
            <w:u w:val="single"/>
            <w:lang w:eastAsia="ru-RU"/>
          </w:rPr>
          <w:t>подпунктом "б" пункта 10</w:t>
        </w:r>
      </w:hyperlink>
      <w:r w:rsidRPr="00F86C5F">
        <w:rPr>
          <w:rFonts w:ascii="Times New Roman" w:eastAsia="Times New Roman" w:hAnsi="Times New Roman" w:cs="Times New Roman"/>
          <w:color w:val="22272F"/>
          <w:sz w:val="23"/>
          <w:szCs w:val="23"/>
          <w:lang w:eastAsia="ru-RU"/>
        </w:rPr>
        <w:t> Правил предоставления субсидий, и до дня представления отчета о достижении значения результата использования субсидии, указанного в </w:t>
      </w:r>
      <w:hyperlink r:id="rId54" w:anchor="/document/72260516/entry/14015" w:history="1">
        <w:r w:rsidRPr="00F86C5F">
          <w:rPr>
            <w:rFonts w:ascii="Times New Roman" w:eastAsia="Times New Roman" w:hAnsi="Times New Roman" w:cs="Times New Roman"/>
            <w:color w:val="551A8B"/>
            <w:sz w:val="23"/>
            <w:szCs w:val="23"/>
            <w:u w:val="single"/>
            <w:lang w:eastAsia="ru-RU"/>
          </w:rPr>
          <w:t>пункте 15</w:t>
        </w:r>
      </w:hyperlink>
      <w:r w:rsidRPr="00F86C5F">
        <w:rPr>
          <w:rFonts w:ascii="Times New Roman" w:eastAsia="Times New Roman" w:hAnsi="Times New Roman" w:cs="Times New Roman"/>
          <w:color w:val="22272F"/>
          <w:sz w:val="23"/>
          <w:szCs w:val="23"/>
          <w:lang w:eastAsia="ru-RU"/>
        </w:rPr>
        <w:t>настоящих Правил, в соответствии с соглашением в году, следующем за годом предоставления субсидии, указанные нарушения не</w:t>
      </w:r>
      <w:proofErr w:type="gramEnd"/>
      <w:r w:rsidRPr="00F86C5F">
        <w:rPr>
          <w:rFonts w:ascii="Times New Roman" w:eastAsia="Times New Roman" w:hAnsi="Times New Roman" w:cs="Times New Roman"/>
          <w:color w:val="22272F"/>
          <w:sz w:val="23"/>
          <w:szCs w:val="23"/>
          <w:lang w:eastAsia="ru-RU"/>
        </w:rP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55" w:anchor="/document/70756458/entry/116" w:history="1">
        <w:r w:rsidRPr="00F86C5F">
          <w:rPr>
            <w:rFonts w:ascii="Times New Roman" w:eastAsia="Times New Roman" w:hAnsi="Times New Roman" w:cs="Times New Roman"/>
            <w:color w:val="551A8B"/>
            <w:sz w:val="23"/>
            <w:szCs w:val="23"/>
            <w:u w:val="single"/>
            <w:lang w:eastAsia="ru-RU"/>
          </w:rPr>
          <w:t>пунктами 16 - 18</w:t>
        </w:r>
      </w:hyperlink>
      <w:r w:rsidRPr="00F86C5F">
        <w:rPr>
          <w:rFonts w:ascii="Times New Roman" w:eastAsia="Times New Roman" w:hAnsi="Times New Roman" w:cs="Times New Roman"/>
          <w:color w:val="22272F"/>
          <w:sz w:val="23"/>
          <w:szCs w:val="23"/>
          <w:lang w:eastAsia="ru-RU"/>
        </w:rPr>
        <w:t> Правил предоставления субсидий.</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14. Освобождение субъектов Российской Федерации от применения мер ответственности, предусмотренных </w:t>
      </w:r>
      <w:hyperlink r:id="rId56" w:anchor="/document/72260516/entry/14013" w:history="1">
        <w:r w:rsidRPr="00F86C5F">
          <w:rPr>
            <w:rFonts w:ascii="Times New Roman" w:eastAsia="Times New Roman" w:hAnsi="Times New Roman" w:cs="Times New Roman"/>
            <w:color w:val="551A8B"/>
            <w:sz w:val="23"/>
            <w:szCs w:val="23"/>
            <w:u w:val="single"/>
            <w:lang w:eastAsia="ru-RU"/>
          </w:rPr>
          <w:t>пунктом 13</w:t>
        </w:r>
      </w:hyperlink>
      <w:r w:rsidRPr="00F86C5F">
        <w:rPr>
          <w:rFonts w:ascii="Times New Roman" w:eastAsia="Times New Roman" w:hAnsi="Times New Roman" w:cs="Times New Roman"/>
          <w:color w:val="22272F"/>
          <w:sz w:val="23"/>
          <w:szCs w:val="23"/>
          <w:lang w:eastAsia="ru-RU"/>
        </w:rPr>
        <w:t> настоящих Правил, а также возврат средств из бюджета субъекта Российской Федерации в федеральный бюджет осуществляются в соответствии с </w:t>
      </w:r>
      <w:hyperlink r:id="rId57" w:anchor="/document/70756458/entry/120" w:history="1">
        <w:r w:rsidRPr="00F86C5F">
          <w:rPr>
            <w:rFonts w:ascii="Times New Roman" w:eastAsia="Times New Roman" w:hAnsi="Times New Roman" w:cs="Times New Roman"/>
            <w:color w:val="551A8B"/>
            <w:sz w:val="23"/>
            <w:szCs w:val="23"/>
            <w:u w:val="single"/>
            <w:lang w:eastAsia="ru-RU"/>
          </w:rPr>
          <w:t>пунктом 20</w:t>
        </w:r>
      </w:hyperlink>
      <w:r w:rsidRPr="00F86C5F">
        <w:rPr>
          <w:rFonts w:ascii="Times New Roman" w:eastAsia="Times New Roman" w:hAnsi="Times New Roman" w:cs="Times New Roman"/>
          <w:color w:val="22272F"/>
          <w:sz w:val="23"/>
          <w:szCs w:val="23"/>
          <w:lang w:eastAsia="ru-RU"/>
        </w:rPr>
        <w:t> Правил предоставления субсидий.</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Пункт 15 изменен с 1 января 2022 г. - </w:t>
      </w:r>
      <w:hyperlink r:id="rId58" w:anchor="/document/403332885/entry/1410"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9" w:anchor="/document/77309442/entry/14015"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15. Эффективность использования субсидий оценивается ежегодно Министерством сельского хозяйства Российской </w:t>
      </w:r>
      <w:proofErr w:type="gramStart"/>
      <w:r w:rsidRPr="00F86C5F">
        <w:rPr>
          <w:rFonts w:ascii="Times New Roman" w:eastAsia="Times New Roman" w:hAnsi="Times New Roman" w:cs="Times New Roman"/>
          <w:color w:val="22272F"/>
          <w:sz w:val="23"/>
          <w:szCs w:val="23"/>
          <w:lang w:eastAsia="ru-RU"/>
        </w:rPr>
        <w:t>Федерации</w:t>
      </w:r>
      <w:proofErr w:type="gramEnd"/>
      <w:r w:rsidRPr="00F86C5F">
        <w:rPr>
          <w:rFonts w:ascii="Times New Roman" w:eastAsia="Times New Roman" w:hAnsi="Times New Roman" w:cs="Times New Roman"/>
          <w:color w:val="22272F"/>
          <w:sz w:val="23"/>
          <w:szCs w:val="23"/>
          <w:lang w:eastAsia="ru-RU"/>
        </w:rPr>
        <w:t xml:space="preserve"> на основе достижения значений следующего результата использования субсидии - объем ввода (приобретения) жилья, предоставленного гражданам по договорам найма жилого помещения.</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Пункт 16 изменен с 1 января 2022 г. - </w:t>
      </w:r>
      <w:hyperlink r:id="rId60" w:anchor="/document/403332885/entry/1411"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1" w:anchor="/document/77309442/entry/14016"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16.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На основе планов реализации субъектами Российской Федерации формируются отчеты о реализации мероприятий по строительству жилья, предоставляемого по договору найма </w:t>
      </w:r>
      <w:r w:rsidRPr="00F86C5F">
        <w:rPr>
          <w:rFonts w:ascii="Times New Roman" w:eastAsia="Times New Roman" w:hAnsi="Times New Roman" w:cs="Times New Roman"/>
          <w:color w:val="22272F"/>
          <w:sz w:val="23"/>
          <w:szCs w:val="23"/>
          <w:lang w:eastAsia="ru-RU"/>
        </w:rPr>
        <w:lastRenderedPageBreak/>
        <w:t>жилого помещения (далее - отчеты). Формы, сроки и порядок представления отчетов утверждаются Министерством сельского хозяйства Российской Федерации.</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86C5F">
        <w:rPr>
          <w:rFonts w:ascii="Times New Roman" w:eastAsia="Times New Roman" w:hAnsi="Times New Roman" w:cs="Times New Roman"/>
          <w:color w:val="22272F"/>
          <w:sz w:val="23"/>
          <w:szCs w:val="23"/>
          <w:lang w:eastAsia="ru-RU"/>
        </w:rPr>
        <w:t>Начиная с результатов 2023 года оценка эффективности использования субсидии осуществляется в соответствии</w:t>
      </w:r>
      <w:proofErr w:type="gramEnd"/>
      <w:r w:rsidRPr="00F86C5F">
        <w:rPr>
          <w:rFonts w:ascii="Times New Roman" w:eastAsia="Times New Roman" w:hAnsi="Times New Roman" w:cs="Times New Roman"/>
          <w:color w:val="22272F"/>
          <w:sz w:val="23"/>
          <w:szCs w:val="23"/>
          <w:lang w:eastAsia="ru-RU"/>
        </w:rPr>
        <w:t xml:space="preserve">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17. Утратил силу с 16 апреля 2020 г. - </w:t>
      </w:r>
      <w:hyperlink r:id="rId62" w:anchor="/document/73859928/entry/1039" w:history="1">
        <w:r w:rsidRPr="00F86C5F">
          <w:rPr>
            <w:rFonts w:ascii="Times New Roman" w:eastAsia="Times New Roman" w:hAnsi="Times New Roman" w:cs="Times New Roman"/>
            <w:color w:val="551A8B"/>
            <w:sz w:val="23"/>
            <w:szCs w:val="23"/>
            <w:u w:val="single"/>
            <w:lang w:eastAsia="ru-RU"/>
          </w:rPr>
          <w:t>Постановление</w:t>
        </w:r>
      </w:hyperlink>
      <w:r w:rsidRPr="00F86C5F">
        <w:rPr>
          <w:rFonts w:ascii="Times New Roman" w:eastAsia="Times New Roman" w:hAnsi="Times New Roman" w:cs="Times New Roman"/>
          <w:color w:val="22272F"/>
          <w:sz w:val="23"/>
          <w:szCs w:val="23"/>
          <w:lang w:eastAsia="ru-RU"/>
        </w:rPr>
        <w:t> Правительства России от 31 марта 2020 г. N 391</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3" w:anchor="/document/77695673/entry/14017"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Пункт 19 изменен с 1 января 2022 г. - </w:t>
      </w:r>
      <w:hyperlink r:id="rId64" w:anchor="/document/403332885/entry/1412"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5" w:anchor="/document/77309442/entry/14019"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F86C5F" w:rsidRPr="00F86C5F" w:rsidRDefault="00F86C5F" w:rsidP="00F86C5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86C5F">
        <w:rPr>
          <w:rFonts w:ascii="Times New Roman" w:eastAsia="Times New Roman" w:hAnsi="Times New Roman" w:cs="Times New Roman"/>
          <w:color w:val="22272F"/>
          <w:sz w:val="23"/>
          <w:szCs w:val="23"/>
          <w:lang w:eastAsia="ru-RU"/>
        </w:rPr>
        <w:t xml:space="preserve">19. </w:t>
      </w:r>
      <w:proofErr w:type="gramStart"/>
      <w:r w:rsidRPr="00F86C5F">
        <w:rPr>
          <w:rFonts w:ascii="Times New Roman" w:eastAsia="Times New Roman" w:hAnsi="Times New Roman" w:cs="Times New Roman"/>
          <w:color w:val="22272F"/>
          <w:sz w:val="23"/>
          <w:szCs w:val="23"/>
          <w:lang w:eastAsia="ru-RU"/>
        </w:rPr>
        <w:t>Контроль за</w:t>
      </w:r>
      <w:proofErr w:type="gramEnd"/>
      <w:r w:rsidRPr="00F86C5F">
        <w:rPr>
          <w:rFonts w:ascii="Times New Roman" w:eastAsia="Times New Roman" w:hAnsi="Times New Roman" w:cs="Times New Roman"/>
          <w:color w:val="22272F"/>
          <w:sz w:val="23"/>
          <w:szCs w:val="23"/>
          <w:lang w:eastAsia="ru-RU"/>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86C5F" w:rsidRPr="00F86C5F" w:rsidRDefault="00F86C5F" w:rsidP="00F86C5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F86C5F">
        <w:rPr>
          <w:rFonts w:ascii="Times New Roman" w:eastAsia="Times New Roman" w:hAnsi="Times New Roman" w:cs="Times New Roman"/>
          <w:color w:val="464C55"/>
          <w:sz w:val="20"/>
          <w:szCs w:val="20"/>
          <w:lang w:eastAsia="ru-RU"/>
        </w:rPr>
        <w:t>Нумерационный заголовок и наименование изменены с 1 января 2022 г. - </w:t>
      </w:r>
      <w:hyperlink r:id="rId66" w:anchor="/document/403332885/entry/14131" w:history="1">
        <w:r w:rsidRPr="00F86C5F">
          <w:rPr>
            <w:rFonts w:ascii="Times New Roman" w:eastAsia="Times New Roman" w:hAnsi="Times New Roman" w:cs="Times New Roman"/>
            <w:color w:val="551A8B"/>
            <w:sz w:val="20"/>
            <w:szCs w:val="20"/>
            <w:u w:val="single"/>
            <w:lang w:eastAsia="ru-RU"/>
          </w:rPr>
          <w:t>Постановление</w:t>
        </w:r>
      </w:hyperlink>
      <w:r w:rsidRPr="00F86C5F">
        <w:rPr>
          <w:rFonts w:ascii="Times New Roman" w:eastAsia="Times New Roman" w:hAnsi="Times New Roman" w:cs="Times New Roman"/>
          <w:color w:val="464C55"/>
          <w:sz w:val="20"/>
          <w:szCs w:val="20"/>
          <w:lang w:eastAsia="ru-RU"/>
        </w:rPr>
        <w:t> Правительства России от 24 декабря 2021 г. N 2450</w:t>
      </w:r>
    </w:p>
    <w:p w:rsidR="00F86C5F" w:rsidRPr="00F86C5F" w:rsidRDefault="00E773B2" w:rsidP="00F86C5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7" w:anchor="/document/77309442/entry/141000" w:history="1">
        <w:r w:rsidR="00F86C5F" w:rsidRPr="00F86C5F">
          <w:rPr>
            <w:rFonts w:ascii="Times New Roman" w:eastAsia="Times New Roman" w:hAnsi="Times New Roman" w:cs="Times New Roman"/>
            <w:color w:val="551A8B"/>
            <w:sz w:val="20"/>
            <w:szCs w:val="20"/>
            <w:u w:val="single"/>
            <w:lang w:eastAsia="ru-RU"/>
          </w:rPr>
          <w:t>См. предыдущую редакцию</w:t>
        </w:r>
      </w:hyperlink>
    </w:p>
    <w:p w:rsidR="00874FFA" w:rsidRDefault="00874FFA"/>
    <w:sectPr w:rsidR="00874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AC"/>
    <w:rsid w:val="001150F3"/>
    <w:rsid w:val="00874FFA"/>
    <w:rsid w:val="00BE4EAC"/>
    <w:rsid w:val="00D86786"/>
    <w:rsid w:val="00E773B2"/>
    <w:rsid w:val="00F8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70493">
      <w:bodyDiv w:val="1"/>
      <w:marLeft w:val="0"/>
      <w:marRight w:val="0"/>
      <w:marTop w:val="0"/>
      <w:marBottom w:val="0"/>
      <w:divBdr>
        <w:top w:val="none" w:sz="0" w:space="0" w:color="auto"/>
        <w:left w:val="none" w:sz="0" w:space="0" w:color="auto"/>
        <w:bottom w:val="none" w:sz="0" w:space="0" w:color="auto"/>
        <w:right w:val="none" w:sz="0" w:space="0" w:color="auto"/>
      </w:divBdr>
      <w:divsChild>
        <w:div w:id="470287796">
          <w:marLeft w:val="0"/>
          <w:marRight w:val="0"/>
          <w:marTop w:val="0"/>
          <w:marBottom w:val="0"/>
          <w:divBdr>
            <w:top w:val="none" w:sz="0" w:space="0" w:color="auto"/>
            <w:left w:val="none" w:sz="0" w:space="0" w:color="auto"/>
            <w:bottom w:val="none" w:sz="0" w:space="0" w:color="auto"/>
            <w:right w:val="none" w:sz="0" w:space="0" w:color="auto"/>
          </w:divBdr>
          <w:divsChild>
            <w:div w:id="1500996535">
              <w:marLeft w:val="0"/>
              <w:marRight w:val="0"/>
              <w:marTop w:val="0"/>
              <w:marBottom w:val="0"/>
              <w:divBdr>
                <w:top w:val="none" w:sz="0" w:space="0" w:color="auto"/>
                <w:left w:val="none" w:sz="0" w:space="0" w:color="auto"/>
                <w:bottom w:val="none" w:sz="0" w:space="0" w:color="auto"/>
                <w:right w:val="none" w:sz="0" w:space="0" w:color="auto"/>
              </w:divBdr>
              <w:divsChild>
                <w:div w:id="1797026155">
                  <w:marLeft w:val="0"/>
                  <w:marRight w:val="0"/>
                  <w:marTop w:val="240"/>
                  <w:marBottom w:val="240"/>
                  <w:divBdr>
                    <w:top w:val="none" w:sz="0" w:space="0" w:color="auto"/>
                    <w:left w:val="none" w:sz="0" w:space="0" w:color="auto"/>
                    <w:bottom w:val="none" w:sz="0" w:space="0" w:color="auto"/>
                    <w:right w:val="none" w:sz="0" w:space="0" w:color="auto"/>
                  </w:divBdr>
                </w:div>
                <w:div w:id="901719297">
                  <w:marLeft w:val="0"/>
                  <w:marRight w:val="0"/>
                  <w:marTop w:val="0"/>
                  <w:marBottom w:val="0"/>
                  <w:divBdr>
                    <w:top w:val="none" w:sz="0" w:space="0" w:color="auto"/>
                    <w:left w:val="none" w:sz="0" w:space="0" w:color="auto"/>
                    <w:bottom w:val="none" w:sz="0" w:space="0" w:color="auto"/>
                    <w:right w:val="none" w:sz="0" w:space="0" w:color="auto"/>
                  </w:divBdr>
                  <w:divsChild>
                    <w:div w:id="790628741">
                      <w:marLeft w:val="0"/>
                      <w:marRight w:val="0"/>
                      <w:marTop w:val="240"/>
                      <w:marBottom w:val="240"/>
                      <w:divBdr>
                        <w:top w:val="none" w:sz="0" w:space="0" w:color="auto"/>
                        <w:left w:val="none" w:sz="0" w:space="0" w:color="auto"/>
                        <w:bottom w:val="none" w:sz="0" w:space="0" w:color="auto"/>
                        <w:right w:val="none" w:sz="0" w:space="0" w:color="auto"/>
                      </w:divBdr>
                    </w:div>
                  </w:divsChild>
                </w:div>
                <w:div w:id="1550338482">
                  <w:marLeft w:val="0"/>
                  <w:marRight w:val="0"/>
                  <w:marTop w:val="0"/>
                  <w:marBottom w:val="0"/>
                  <w:divBdr>
                    <w:top w:val="none" w:sz="0" w:space="0" w:color="auto"/>
                    <w:left w:val="none" w:sz="0" w:space="0" w:color="auto"/>
                    <w:bottom w:val="none" w:sz="0" w:space="0" w:color="auto"/>
                    <w:right w:val="none" w:sz="0" w:space="0" w:color="auto"/>
                  </w:divBdr>
                  <w:divsChild>
                    <w:div w:id="405802287">
                      <w:marLeft w:val="0"/>
                      <w:marRight w:val="0"/>
                      <w:marTop w:val="240"/>
                      <w:marBottom w:val="240"/>
                      <w:divBdr>
                        <w:top w:val="none" w:sz="0" w:space="0" w:color="auto"/>
                        <w:left w:val="none" w:sz="0" w:space="0" w:color="auto"/>
                        <w:bottom w:val="none" w:sz="0" w:space="0" w:color="auto"/>
                        <w:right w:val="none" w:sz="0" w:space="0" w:color="auto"/>
                      </w:divBdr>
                    </w:div>
                  </w:divsChild>
                </w:div>
                <w:div w:id="977303159">
                  <w:marLeft w:val="0"/>
                  <w:marRight w:val="0"/>
                  <w:marTop w:val="0"/>
                  <w:marBottom w:val="0"/>
                  <w:divBdr>
                    <w:top w:val="none" w:sz="0" w:space="0" w:color="auto"/>
                    <w:left w:val="none" w:sz="0" w:space="0" w:color="auto"/>
                    <w:bottom w:val="none" w:sz="0" w:space="0" w:color="auto"/>
                    <w:right w:val="none" w:sz="0" w:space="0" w:color="auto"/>
                  </w:divBdr>
                  <w:divsChild>
                    <w:div w:id="753824457">
                      <w:marLeft w:val="0"/>
                      <w:marRight w:val="0"/>
                      <w:marTop w:val="0"/>
                      <w:marBottom w:val="0"/>
                      <w:divBdr>
                        <w:top w:val="none" w:sz="0" w:space="0" w:color="auto"/>
                        <w:left w:val="none" w:sz="0" w:space="0" w:color="auto"/>
                        <w:bottom w:val="none" w:sz="0" w:space="0" w:color="auto"/>
                        <w:right w:val="none" w:sz="0" w:space="0" w:color="auto"/>
                      </w:divBdr>
                      <w:divsChild>
                        <w:div w:id="1294866151">
                          <w:marLeft w:val="0"/>
                          <w:marRight w:val="0"/>
                          <w:marTop w:val="240"/>
                          <w:marBottom w:val="240"/>
                          <w:divBdr>
                            <w:top w:val="none" w:sz="0" w:space="0" w:color="auto"/>
                            <w:left w:val="none" w:sz="0" w:space="0" w:color="auto"/>
                            <w:bottom w:val="none" w:sz="0" w:space="0" w:color="auto"/>
                            <w:right w:val="none" w:sz="0" w:space="0" w:color="auto"/>
                          </w:divBdr>
                        </w:div>
                      </w:divsChild>
                    </w:div>
                    <w:div w:id="755593927">
                      <w:marLeft w:val="0"/>
                      <w:marRight w:val="0"/>
                      <w:marTop w:val="0"/>
                      <w:marBottom w:val="0"/>
                      <w:divBdr>
                        <w:top w:val="none" w:sz="0" w:space="0" w:color="auto"/>
                        <w:left w:val="none" w:sz="0" w:space="0" w:color="auto"/>
                        <w:bottom w:val="none" w:sz="0" w:space="0" w:color="auto"/>
                        <w:right w:val="none" w:sz="0" w:space="0" w:color="auto"/>
                      </w:divBdr>
                      <w:divsChild>
                        <w:div w:id="1138573164">
                          <w:marLeft w:val="0"/>
                          <w:marRight w:val="0"/>
                          <w:marTop w:val="240"/>
                          <w:marBottom w:val="240"/>
                          <w:divBdr>
                            <w:top w:val="none" w:sz="0" w:space="0" w:color="auto"/>
                            <w:left w:val="none" w:sz="0" w:space="0" w:color="auto"/>
                            <w:bottom w:val="none" w:sz="0" w:space="0" w:color="auto"/>
                            <w:right w:val="none" w:sz="0" w:space="0" w:color="auto"/>
                          </w:divBdr>
                        </w:div>
                      </w:divsChild>
                    </w:div>
                    <w:div w:id="1797602126">
                      <w:marLeft w:val="0"/>
                      <w:marRight w:val="0"/>
                      <w:marTop w:val="0"/>
                      <w:marBottom w:val="0"/>
                      <w:divBdr>
                        <w:top w:val="none" w:sz="0" w:space="0" w:color="auto"/>
                        <w:left w:val="none" w:sz="0" w:space="0" w:color="auto"/>
                        <w:bottom w:val="none" w:sz="0" w:space="0" w:color="auto"/>
                        <w:right w:val="none" w:sz="0" w:space="0" w:color="auto"/>
                      </w:divBdr>
                    </w:div>
                  </w:divsChild>
                </w:div>
                <w:div w:id="317809850">
                  <w:marLeft w:val="0"/>
                  <w:marRight w:val="0"/>
                  <w:marTop w:val="0"/>
                  <w:marBottom w:val="0"/>
                  <w:divBdr>
                    <w:top w:val="none" w:sz="0" w:space="0" w:color="auto"/>
                    <w:left w:val="none" w:sz="0" w:space="0" w:color="auto"/>
                    <w:bottom w:val="none" w:sz="0" w:space="0" w:color="auto"/>
                    <w:right w:val="none" w:sz="0" w:space="0" w:color="auto"/>
                  </w:divBdr>
                  <w:divsChild>
                    <w:div w:id="1484348720">
                      <w:marLeft w:val="0"/>
                      <w:marRight w:val="0"/>
                      <w:marTop w:val="240"/>
                      <w:marBottom w:val="240"/>
                      <w:divBdr>
                        <w:top w:val="none" w:sz="0" w:space="0" w:color="auto"/>
                        <w:left w:val="none" w:sz="0" w:space="0" w:color="auto"/>
                        <w:bottom w:val="none" w:sz="0" w:space="0" w:color="auto"/>
                        <w:right w:val="none" w:sz="0" w:space="0" w:color="auto"/>
                      </w:divBdr>
                    </w:div>
                  </w:divsChild>
                </w:div>
                <w:div w:id="663321608">
                  <w:marLeft w:val="0"/>
                  <w:marRight w:val="0"/>
                  <w:marTop w:val="0"/>
                  <w:marBottom w:val="0"/>
                  <w:divBdr>
                    <w:top w:val="none" w:sz="0" w:space="0" w:color="auto"/>
                    <w:left w:val="none" w:sz="0" w:space="0" w:color="auto"/>
                    <w:bottom w:val="none" w:sz="0" w:space="0" w:color="auto"/>
                    <w:right w:val="none" w:sz="0" w:space="0" w:color="auto"/>
                  </w:divBdr>
                  <w:divsChild>
                    <w:div w:id="125704087">
                      <w:marLeft w:val="0"/>
                      <w:marRight w:val="0"/>
                      <w:marTop w:val="0"/>
                      <w:marBottom w:val="0"/>
                      <w:divBdr>
                        <w:top w:val="none" w:sz="0" w:space="0" w:color="auto"/>
                        <w:left w:val="none" w:sz="0" w:space="0" w:color="auto"/>
                        <w:bottom w:val="none" w:sz="0" w:space="0" w:color="auto"/>
                        <w:right w:val="none" w:sz="0" w:space="0" w:color="auto"/>
                      </w:divBdr>
                      <w:divsChild>
                        <w:div w:id="1191262445">
                          <w:marLeft w:val="0"/>
                          <w:marRight w:val="0"/>
                          <w:marTop w:val="240"/>
                          <w:marBottom w:val="240"/>
                          <w:divBdr>
                            <w:top w:val="none" w:sz="0" w:space="0" w:color="auto"/>
                            <w:left w:val="none" w:sz="0" w:space="0" w:color="auto"/>
                            <w:bottom w:val="none" w:sz="0" w:space="0" w:color="auto"/>
                            <w:right w:val="none" w:sz="0" w:space="0" w:color="auto"/>
                          </w:divBdr>
                        </w:div>
                      </w:divsChild>
                    </w:div>
                    <w:div w:id="1653828363">
                      <w:marLeft w:val="0"/>
                      <w:marRight w:val="0"/>
                      <w:marTop w:val="0"/>
                      <w:marBottom w:val="0"/>
                      <w:divBdr>
                        <w:top w:val="none" w:sz="0" w:space="0" w:color="auto"/>
                        <w:left w:val="none" w:sz="0" w:space="0" w:color="auto"/>
                        <w:bottom w:val="none" w:sz="0" w:space="0" w:color="auto"/>
                        <w:right w:val="none" w:sz="0" w:space="0" w:color="auto"/>
                      </w:divBdr>
                      <w:divsChild>
                        <w:div w:id="20259831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24699013">
                  <w:marLeft w:val="0"/>
                  <w:marRight w:val="0"/>
                  <w:marTop w:val="0"/>
                  <w:marBottom w:val="0"/>
                  <w:divBdr>
                    <w:top w:val="none" w:sz="0" w:space="0" w:color="auto"/>
                    <w:left w:val="none" w:sz="0" w:space="0" w:color="auto"/>
                    <w:bottom w:val="none" w:sz="0" w:space="0" w:color="auto"/>
                    <w:right w:val="none" w:sz="0" w:space="0" w:color="auto"/>
                  </w:divBdr>
                </w:div>
                <w:div w:id="1206715273">
                  <w:marLeft w:val="0"/>
                  <w:marRight w:val="0"/>
                  <w:marTop w:val="0"/>
                  <w:marBottom w:val="0"/>
                  <w:divBdr>
                    <w:top w:val="none" w:sz="0" w:space="0" w:color="auto"/>
                    <w:left w:val="none" w:sz="0" w:space="0" w:color="auto"/>
                    <w:bottom w:val="none" w:sz="0" w:space="0" w:color="auto"/>
                    <w:right w:val="none" w:sz="0" w:space="0" w:color="auto"/>
                  </w:divBdr>
                  <w:divsChild>
                    <w:div w:id="1214196767">
                      <w:marLeft w:val="0"/>
                      <w:marRight w:val="0"/>
                      <w:marTop w:val="240"/>
                      <w:marBottom w:val="240"/>
                      <w:divBdr>
                        <w:top w:val="none" w:sz="0" w:space="0" w:color="auto"/>
                        <w:left w:val="none" w:sz="0" w:space="0" w:color="auto"/>
                        <w:bottom w:val="none" w:sz="0" w:space="0" w:color="auto"/>
                        <w:right w:val="none" w:sz="0" w:space="0" w:color="auto"/>
                      </w:divBdr>
                    </w:div>
                  </w:divsChild>
                </w:div>
                <w:div w:id="1174034656">
                  <w:marLeft w:val="0"/>
                  <w:marRight w:val="0"/>
                  <w:marTop w:val="0"/>
                  <w:marBottom w:val="0"/>
                  <w:divBdr>
                    <w:top w:val="none" w:sz="0" w:space="0" w:color="auto"/>
                    <w:left w:val="none" w:sz="0" w:space="0" w:color="auto"/>
                    <w:bottom w:val="none" w:sz="0" w:space="0" w:color="auto"/>
                    <w:right w:val="none" w:sz="0" w:space="0" w:color="auto"/>
                  </w:divBdr>
                  <w:divsChild>
                    <w:div w:id="784497457">
                      <w:marLeft w:val="0"/>
                      <w:marRight w:val="0"/>
                      <w:marTop w:val="240"/>
                      <w:marBottom w:val="240"/>
                      <w:divBdr>
                        <w:top w:val="none" w:sz="0" w:space="0" w:color="auto"/>
                        <w:left w:val="none" w:sz="0" w:space="0" w:color="auto"/>
                        <w:bottom w:val="none" w:sz="0" w:space="0" w:color="auto"/>
                        <w:right w:val="none" w:sz="0" w:space="0" w:color="auto"/>
                      </w:divBdr>
                    </w:div>
                  </w:divsChild>
                </w:div>
                <w:div w:id="537014451">
                  <w:marLeft w:val="0"/>
                  <w:marRight w:val="0"/>
                  <w:marTop w:val="0"/>
                  <w:marBottom w:val="0"/>
                  <w:divBdr>
                    <w:top w:val="none" w:sz="0" w:space="0" w:color="auto"/>
                    <w:left w:val="none" w:sz="0" w:space="0" w:color="auto"/>
                    <w:bottom w:val="none" w:sz="0" w:space="0" w:color="auto"/>
                    <w:right w:val="none" w:sz="0" w:space="0" w:color="auto"/>
                  </w:divBdr>
                  <w:divsChild>
                    <w:div w:id="8067494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7159276">
          <w:marLeft w:val="0"/>
          <w:marRight w:val="0"/>
          <w:marTop w:val="0"/>
          <w:marBottom w:val="0"/>
          <w:divBdr>
            <w:top w:val="none" w:sz="0" w:space="0" w:color="auto"/>
            <w:left w:val="none" w:sz="0" w:space="0" w:color="auto"/>
            <w:bottom w:val="none" w:sz="0" w:space="0" w:color="auto"/>
            <w:right w:val="none" w:sz="0" w:space="0" w:color="auto"/>
          </w:divBdr>
          <w:divsChild>
            <w:div w:id="101803424">
              <w:marLeft w:val="0"/>
              <w:marRight w:val="0"/>
              <w:marTop w:val="0"/>
              <w:marBottom w:val="0"/>
              <w:divBdr>
                <w:top w:val="none" w:sz="0" w:space="0" w:color="auto"/>
                <w:left w:val="none" w:sz="0" w:space="0" w:color="auto"/>
                <w:bottom w:val="none" w:sz="0" w:space="0" w:color="auto"/>
                <w:right w:val="none" w:sz="0" w:space="0" w:color="auto"/>
              </w:divBdr>
              <w:divsChild>
                <w:div w:id="1214580331">
                  <w:marLeft w:val="0"/>
                  <w:marRight w:val="0"/>
                  <w:marTop w:val="0"/>
                  <w:marBottom w:val="0"/>
                  <w:divBdr>
                    <w:top w:val="none" w:sz="0" w:space="0" w:color="auto"/>
                    <w:left w:val="none" w:sz="0" w:space="0" w:color="auto"/>
                    <w:bottom w:val="none" w:sz="0" w:space="0" w:color="auto"/>
                    <w:right w:val="none" w:sz="0" w:space="0" w:color="auto"/>
                  </w:divBdr>
                </w:div>
                <w:div w:id="903949730">
                  <w:marLeft w:val="0"/>
                  <w:marRight w:val="0"/>
                  <w:marTop w:val="0"/>
                  <w:marBottom w:val="0"/>
                  <w:divBdr>
                    <w:top w:val="none" w:sz="0" w:space="0" w:color="auto"/>
                    <w:left w:val="none" w:sz="0" w:space="0" w:color="auto"/>
                    <w:bottom w:val="none" w:sz="0" w:space="0" w:color="auto"/>
                    <w:right w:val="none" w:sz="0" w:space="0" w:color="auto"/>
                  </w:divBdr>
                </w:div>
                <w:div w:id="694114575">
                  <w:marLeft w:val="0"/>
                  <w:marRight w:val="0"/>
                  <w:marTop w:val="0"/>
                  <w:marBottom w:val="0"/>
                  <w:divBdr>
                    <w:top w:val="none" w:sz="0" w:space="0" w:color="auto"/>
                    <w:left w:val="none" w:sz="0" w:space="0" w:color="auto"/>
                    <w:bottom w:val="none" w:sz="0" w:space="0" w:color="auto"/>
                    <w:right w:val="none" w:sz="0" w:space="0" w:color="auto"/>
                  </w:divBdr>
                  <w:divsChild>
                    <w:div w:id="824400693">
                      <w:marLeft w:val="0"/>
                      <w:marRight w:val="0"/>
                      <w:marTop w:val="240"/>
                      <w:marBottom w:val="240"/>
                      <w:divBdr>
                        <w:top w:val="none" w:sz="0" w:space="0" w:color="auto"/>
                        <w:left w:val="none" w:sz="0" w:space="0" w:color="auto"/>
                        <w:bottom w:val="none" w:sz="0" w:space="0" w:color="auto"/>
                        <w:right w:val="none" w:sz="0" w:space="0" w:color="auto"/>
                      </w:divBdr>
                    </w:div>
                  </w:divsChild>
                </w:div>
                <w:div w:id="706490529">
                  <w:marLeft w:val="0"/>
                  <w:marRight w:val="0"/>
                  <w:marTop w:val="0"/>
                  <w:marBottom w:val="0"/>
                  <w:divBdr>
                    <w:top w:val="none" w:sz="0" w:space="0" w:color="auto"/>
                    <w:left w:val="none" w:sz="0" w:space="0" w:color="auto"/>
                    <w:bottom w:val="none" w:sz="0" w:space="0" w:color="auto"/>
                    <w:right w:val="none" w:sz="0" w:space="0" w:color="auto"/>
                  </w:divBdr>
                  <w:divsChild>
                    <w:div w:id="730422006">
                      <w:marLeft w:val="0"/>
                      <w:marRight w:val="0"/>
                      <w:marTop w:val="240"/>
                      <w:marBottom w:val="240"/>
                      <w:divBdr>
                        <w:top w:val="none" w:sz="0" w:space="0" w:color="auto"/>
                        <w:left w:val="none" w:sz="0" w:space="0" w:color="auto"/>
                        <w:bottom w:val="none" w:sz="0" w:space="0" w:color="auto"/>
                        <w:right w:val="none" w:sz="0" w:space="0" w:color="auto"/>
                      </w:divBdr>
                    </w:div>
                  </w:divsChild>
                </w:div>
                <w:div w:id="1260875490">
                  <w:marLeft w:val="0"/>
                  <w:marRight w:val="0"/>
                  <w:marTop w:val="0"/>
                  <w:marBottom w:val="0"/>
                  <w:divBdr>
                    <w:top w:val="none" w:sz="0" w:space="0" w:color="auto"/>
                    <w:left w:val="none" w:sz="0" w:space="0" w:color="auto"/>
                    <w:bottom w:val="none" w:sz="0" w:space="0" w:color="auto"/>
                    <w:right w:val="none" w:sz="0" w:space="0" w:color="auto"/>
                  </w:divBdr>
                  <w:divsChild>
                    <w:div w:id="626546199">
                      <w:marLeft w:val="0"/>
                      <w:marRight w:val="0"/>
                      <w:marTop w:val="240"/>
                      <w:marBottom w:val="240"/>
                      <w:divBdr>
                        <w:top w:val="none" w:sz="0" w:space="0" w:color="auto"/>
                        <w:left w:val="none" w:sz="0" w:space="0" w:color="auto"/>
                        <w:bottom w:val="none" w:sz="0" w:space="0" w:color="auto"/>
                        <w:right w:val="none" w:sz="0" w:space="0" w:color="auto"/>
                      </w:divBdr>
                    </w:div>
                  </w:divsChild>
                </w:div>
                <w:div w:id="1449471602">
                  <w:marLeft w:val="0"/>
                  <w:marRight w:val="0"/>
                  <w:marTop w:val="0"/>
                  <w:marBottom w:val="0"/>
                  <w:divBdr>
                    <w:top w:val="none" w:sz="0" w:space="0" w:color="auto"/>
                    <w:left w:val="none" w:sz="0" w:space="0" w:color="auto"/>
                    <w:bottom w:val="none" w:sz="0" w:space="0" w:color="auto"/>
                    <w:right w:val="none" w:sz="0" w:space="0" w:color="auto"/>
                  </w:divBdr>
                  <w:divsChild>
                    <w:div w:id="1831478650">
                      <w:marLeft w:val="0"/>
                      <w:marRight w:val="0"/>
                      <w:marTop w:val="240"/>
                      <w:marBottom w:val="240"/>
                      <w:divBdr>
                        <w:top w:val="none" w:sz="0" w:space="0" w:color="auto"/>
                        <w:left w:val="none" w:sz="0" w:space="0" w:color="auto"/>
                        <w:bottom w:val="none" w:sz="0" w:space="0" w:color="auto"/>
                        <w:right w:val="none" w:sz="0" w:space="0" w:color="auto"/>
                      </w:divBdr>
                    </w:div>
                  </w:divsChild>
                </w:div>
                <w:div w:id="1129738407">
                  <w:marLeft w:val="0"/>
                  <w:marRight w:val="0"/>
                  <w:marTop w:val="0"/>
                  <w:marBottom w:val="0"/>
                  <w:divBdr>
                    <w:top w:val="none" w:sz="0" w:space="0" w:color="auto"/>
                    <w:left w:val="none" w:sz="0" w:space="0" w:color="auto"/>
                    <w:bottom w:val="none" w:sz="0" w:space="0" w:color="auto"/>
                    <w:right w:val="none" w:sz="0" w:space="0" w:color="auto"/>
                  </w:divBdr>
                  <w:divsChild>
                    <w:div w:id="1890262867">
                      <w:marLeft w:val="0"/>
                      <w:marRight w:val="0"/>
                      <w:marTop w:val="240"/>
                      <w:marBottom w:val="240"/>
                      <w:divBdr>
                        <w:top w:val="none" w:sz="0" w:space="0" w:color="auto"/>
                        <w:left w:val="none" w:sz="0" w:space="0" w:color="auto"/>
                        <w:bottom w:val="none" w:sz="0" w:space="0" w:color="auto"/>
                        <w:right w:val="none" w:sz="0" w:space="0" w:color="auto"/>
                      </w:divBdr>
                    </w:div>
                  </w:divsChild>
                </w:div>
                <w:div w:id="1757700629">
                  <w:marLeft w:val="0"/>
                  <w:marRight w:val="0"/>
                  <w:marTop w:val="0"/>
                  <w:marBottom w:val="0"/>
                  <w:divBdr>
                    <w:top w:val="none" w:sz="0" w:space="0" w:color="auto"/>
                    <w:left w:val="none" w:sz="0" w:space="0" w:color="auto"/>
                    <w:bottom w:val="none" w:sz="0" w:space="0" w:color="auto"/>
                    <w:right w:val="none" w:sz="0" w:space="0" w:color="auto"/>
                  </w:divBdr>
                </w:div>
                <w:div w:id="2028749204">
                  <w:marLeft w:val="0"/>
                  <w:marRight w:val="0"/>
                  <w:marTop w:val="0"/>
                  <w:marBottom w:val="0"/>
                  <w:divBdr>
                    <w:top w:val="none" w:sz="0" w:space="0" w:color="auto"/>
                    <w:left w:val="none" w:sz="0" w:space="0" w:color="auto"/>
                    <w:bottom w:val="none" w:sz="0" w:space="0" w:color="auto"/>
                    <w:right w:val="none" w:sz="0" w:space="0" w:color="auto"/>
                  </w:divBdr>
                  <w:divsChild>
                    <w:div w:id="1559197834">
                      <w:marLeft w:val="0"/>
                      <w:marRight w:val="0"/>
                      <w:marTop w:val="240"/>
                      <w:marBottom w:val="240"/>
                      <w:divBdr>
                        <w:top w:val="none" w:sz="0" w:space="0" w:color="auto"/>
                        <w:left w:val="none" w:sz="0" w:space="0" w:color="auto"/>
                        <w:bottom w:val="none" w:sz="0" w:space="0" w:color="auto"/>
                        <w:right w:val="none" w:sz="0" w:space="0" w:color="auto"/>
                      </w:divBdr>
                    </w:div>
                  </w:divsChild>
                </w:div>
                <w:div w:id="1133642735">
                  <w:marLeft w:val="0"/>
                  <w:marRight w:val="0"/>
                  <w:marTop w:val="0"/>
                  <w:marBottom w:val="0"/>
                  <w:divBdr>
                    <w:top w:val="none" w:sz="0" w:space="0" w:color="auto"/>
                    <w:left w:val="none" w:sz="0" w:space="0" w:color="auto"/>
                    <w:bottom w:val="none" w:sz="0" w:space="0" w:color="auto"/>
                    <w:right w:val="none" w:sz="0" w:space="0" w:color="auto"/>
                  </w:divBdr>
                  <w:divsChild>
                    <w:div w:id="1495603520">
                      <w:marLeft w:val="0"/>
                      <w:marRight w:val="0"/>
                      <w:marTop w:val="240"/>
                      <w:marBottom w:val="240"/>
                      <w:divBdr>
                        <w:top w:val="none" w:sz="0" w:space="0" w:color="auto"/>
                        <w:left w:val="none" w:sz="0" w:space="0" w:color="auto"/>
                        <w:bottom w:val="none" w:sz="0" w:space="0" w:color="auto"/>
                        <w:right w:val="none" w:sz="0" w:space="0" w:color="auto"/>
                      </w:divBdr>
                    </w:div>
                  </w:divsChild>
                </w:div>
                <w:div w:id="1798335874">
                  <w:marLeft w:val="0"/>
                  <w:marRight w:val="0"/>
                  <w:marTop w:val="0"/>
                  <w:marBottom w:val="0"/>
                  <w:divBdr>
                    <w:top w:val="none" w:sz="0" w:space="0" w:color="auto"/>
                    <w:left w:val="none" w:sz="0" w:space="0" w:color="auto"/>
                    <w:bottom w:val="none" w:sz="0" w:space="0" w:color="auto"/>
                    <w:right w:val="none" w:sz="0" w:space="0" w:color="auto"/>
                  </w:divBdr>
                  <w:divsChild>
                    <w:div w:id="42337019">
                      <w:marLeft w:val="0"/>
                      <w:marRight w:val="0"/>
                      <w:marTop w:val="240"/>
                      <w:marBottom w:val="240"/>
                      <w:divBdr>
                        <w:top w:val="none" w:sz="0" w:space="0" w:color="auto"/>
                        <w:left w:val="none" w:sz="0" w:space="0" w:color="auto"/>
                        <w:bottom w:val="none" w:sz="0" w:space="0" w:color="auto"/>
                        <w:right w:val="none" w:sz="0" w:space="0" w:color="auto"/>
                      </w:divBdr>
                    </w:div>
                  </w:divsChild>
                </w:div>
                <w:div w:id="907692008">
                  <w:marLeft w:val="0"/>
                  <w:marRight w:val="0"/>
                  <w:marTop w:val="0"/>
                  <w:marBottom w:val="0"/>
                  <w:divBdr>
                    <w:top w:val="none" w:sz="0" w:space="0" w:color="auto"/>
                    <w:left w:val="none" w:sz="0" w:space="0" w:color="auto"/>
                    <w:bottom w:val="none" w:sz="0" w:space="0" w:color="auto"/>
                    <w:right w:val="none" w:sz="0" w:space="0" w:color="auto"/>
                  </w:divBdr>
                </w:div>
                <w:div w:id="1629434875">
                  <w:marLeft w:val="0"/>
                  <w:marRight w:val="0"/>
                  <w:marTop w:val="0"/>
                  <w:marBottom w:val="0"/>
                  <w:divBdr>
                    <w:top w:val="none" w:sz="0" w:space="0" w:color="auto"/>
                    <w:left w:val="none" w:sz="0" w:space="0" w:color="auto"/>
                    <w:bottom w:val="none" w:sz="0" w:space="0" w:color="auto"/>
                    <w:right w:val="none" w:sz="0" w:space="0" w:color="auto"/>
                  </w:divBdr>
                  <w:divsChild>
                    <w:div w:id="508329151">
                      <w:marLeft w:val="0"/>
                      <w:marRight w:val="0"/>
                      <w:marTop w:val="240"/>
                      <w:marBottom w:val="240"/>
                      <w:divBdr>
                        <w:top w:val="none" w:sz="0" w:space="0" w:color="auto"/>
                        <w:left w:val="none" w:sz="0" w:space="0" w:color="auto"/>
                        <w:bottom w:val="none" w:sz="0" w:space="0" w:color="auto"/>
                        <w:right w:val="none" w:sz="0" w:space="0" w:color="auto"/>
                      </w:divBdr>
                    </w:div>
                  </w:divsChild>
                </w:div>
                <w:div w:id="1508247125">
                  <w:marLeft w:val="0"/>
                  <w:marRight w:val="0"/>
                  <w:marTop w:val="0"/>
                  <w:marBottom w:val="0"/>
                  <w:divBdr>
                    <w:top w:val="none" w:sz="0" w:space="0" w:color="auto"/>
                    <w:left w:val="none" w:sz="0" w:space="0" w:color="auto"/>
                    <w:bottom w:val="none" w:sz="0" w:space="0" w:color="auto"/>
                    <w:right w:val="none" w:sz="0" w:space="0" w:color="auto"/>
                  </w:divBdr>
                  <w:divsChild>
                    <w:div w:id="10639914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165907">
      <w:bodyDiv w:val="1"/>
      <w:marLeft w:val="0"/>
      <w:marRight w:val="0"/>
      <w:marTop w:val="0"/>
      <w:marBottom w:val="0"/>
      <w:divBdr>
        <w:top w:val="none" w:sz="0" w:space="0" w:color="auto"/>
        <w:left w:val="none" w:sz="0" w:space="0" w:color="auto"/>
        <w:bottom w:val="none" w:sz="0" w:space="0" w:color="auto"/>
        <w:right w:val="none" w:sz="0" w:space="0" w:color="auto"/>
      </w:divBdr>
      <w:divsChild>
        <w:div w:id="1785415841">
          <w:marLeft w:val="0"/>
          <w:marRight w:val="0"/>
          <w:marTop w:val="0"/>
          <w:marBottom w:val="0"/>
          <w:divBdr>
            <w:top w:val="none" w:sz="0" w:space="0" w:color="auto"/>
            <w:left w:val="none" w:sz="0" w:space="0" w:color="auto"/>
            <w:bottom w:val="none" w:sz="0" w:space="0" w:color="auto"/>
            <w:right w:val="none" w:sz="0" w:space="0" w:color="auto"/>
          </w:divBdr>
          <w:divsChild>
            <w:div w:id="396901540">
              <w:marLeft w:val="0"/>
              <w:marRight w:val="0"/>
              <w:marTop w:val="0"/>
              <w:marBottom w:val="0"/>
              <w:divBdr>
                <w:top w:val="none" w:sz="0" w:space="0" w:color="auto"/>
                <w:left w:val="none" w:sz="0" w:space="0" w:color="auto"/>
                <w:bottom w:val="none" w:sz="0" w:space="0" w:color="auto"/>
                <w:right w:val="none" w:sz="0" w:space="0" w:color="auto"/>
              </w:divBdr>
              <w:divsChild>
                <w:div w:id="134643047">
                  <w:marLeft w:val="0"/>
                  <w:marRight w:val="0"/>
                  <w:marTop w:val="240"/>
                  <w:marBottom w:val="240"/>
                  <w:divBdr>
                    <w:top w:val="none" w:sz="0" w:space="0" w:color="auto"/>
                    <w:left w:val="none" w:sz="0" w:space="0" w:color="auto"/>
                    <w:bottom w:val="none" w:sz="0" w:space="0" w:color="auto"/>
                    <w:right w:val="none" w:sz="0" w:space="0" w:color="auto"/>
                  </w:divBdr>
                </w:div>
                <w:div w:id="1471092889">
                  <w:marLeft w:val="0"/>
                  <w:marRight w:val="0"/>
                  <w:marTop w:val="0"/>
                  <w:marBottom w:val="0"/>
                  <w:divBdr>
                    <w:top w:val="none" w:sz="0" w:space="0" w:color="auto"/>
                    <w:left w:val="none" w:sz="0" w:space="0" w:color="auto"/>
                    <w:bottom w:val="none" w:sz="0" w:space="0" w:color="auto"/>
                    <w:right w:val="none" w:sz="0" w:space="0" w:color="auto"/>
                  </w:divBdr>
                  <w:divsChild>
                    <w:div w:id="328408262">
                      <w:marLeft w:val="0"/>
                      <w:marRight w:val="0"/>
                      <w:marTop w:val="240"/>
                      <w:marBottom w:val="240"/>
                      <w:divBdr>
                        <w:top w:val="none" w:sz="0" w:space="0" w:color="auto"/>
                        <w:left w:val="none" w:sz="0" w:space="0" w:color="auto"/>
                        <w:bottom w:val="none" w:sz="0" w:space="0" w:color="auto"/>
                        <w:right w:val="none" w:sz="0" w:space="0" w:color="auto"/>
                      </w:divBdr>
                    </w:div>
                  </w:divsChild>
                </w:div>
                <w:div w:id="1129399549">
                  <w:marLeft w:val="0"/>
                  <w:marRight w:val="0"/>
                  <w:marTop w:val="0"/>
                  <w:marBottom w:val="0"/>
                  <w:divBdr>
                    <w:top w:val="none" w:sz="0" w:space="0" w:color="auto"/>
                    <w:left w:val="none" w:sz="0" w:space="0" w:color="auto"/>
                    <w:bottom w:val="none" w:sz="0" w:space="0" w:color="auto"/>
                    <w:right w:val="none" w:sz="0" w:space="0" w:color="auto"/>
                  </w:divBdr>
                  <w:divsChild>
                    <w:div w:id="858932908">
                      <w:marLeft w:val="0"/>
                      <w:marRight w:val="0"/>
                      <w:marTop w:val="240"/>
                      <w:marBottom w:val="240"/>
                      <w:divBdr>
                        <w:top w:val="none" w:sz="0" w:space="0" w:color="auto"/>
                        <w:left w:val="none" w:sz="0" w:space="0" w:color="auto"/>
                        <w:bottom w:val="none" w:sz="0" w:space="0" w:color="auto"/>
                        <w:right w:val="none" w:sz="0" w:space="0" w:color="auto"/>
                      </w:divBdr>
                    </w:div>
                  </w:divsChild>
                </w:div>
                <w:div w:id="474689399">
                  <w:marLeft w:val="0"/>
                  <w:marRight w:val="0"/>
                  <w:marTop w:val="0"/>
                  <w:marBottom w:val="0"/>
                  <w:divBdr>
                    <w:top w:val="none" w:sz="0" w:space="0" w:color="auto"/>
                    <w:left w:val="none" w:sz="0" w:space="0" w:color="auto"/>
                    <w:bottom w:val="none" w:sz="0" w:space="0" w:color="auto"/>
                    <w:right w:val="none" w:sz="0" w:space="0" w:color="auto"/>
                  </w:divBdr>
                  <w:divsChild>
                    <w:div w:id="1530871199">
                      <w:marLeft w:val="0"/>
                      <w:marRight w:val="0"/>
                      <w:marTop w:val="0"/>
                      <w:marBottom w:val="0"/>
                      <w:divBdr>
                        <w:top w:val="none" w:sz="0" w:space="0" w:color="auto"/>
                        <w:left w:val="none" w:sz="0" w:space="0" w:color="auto"/>
                        <w:bottom w:val="none" w:sz="0" w:space="0" w:color="auto"/>
                        <w:right w:val="none" w:sz="0" w:space="0" w:color="auto"/>
                      </w:divBdr>
                      <w:divsChild>
                        <w:div w:id="1286153504">
                          <w:marLeft w:val="0"/>
                          <w:marRight w:val="0"/>
                          <w:marTop w:val="240"/>
                          <w:marBottom w:val="240"/>
                          <w:divBdr>
                            <w:top w:val="none" w:sz="0" w:space="0" w:color="auto"/>
                            <w:left w:val="none" w:sz="0" w:space="0" w:color="auto"/>
                            <w:bottom w:val="none" w:sz="0" w:space="0" w:color="auto"/>
                            <w:right w:val="none" w:sz="0" w:space="0" w:color="auto"/>
                          </w:divBdr>
                        </w:div>
                      </w:divsChild>
                    </w:div>
                    <w:div w:id="1081101999">
                      <w:marLeft w:val="0"/>
                      <w:marRight w:val="0"/>
                      <w:marTop w:val="0"/>
                      <w:marBottom w:val="0"/>
                      <w:divBdr>
                        <w:top w:val="none" w:sz="0" w:space="0" w:color="auto"/>
                        <w:left w:val="none" w:sz="0" w:space="0" w:color="auto"/>
                        <w:bottom w:val="none" w:sz="0" w:space="0" w:color="auto"/>
                        <w:right w:val="none" w:sz="0" w:space="0" w:color="auto"/>
                      </w:divBdr>
                      <w:divsChild>
                        <w:div w:id="475225953">
                          <w:marLeft w:val="0"/>
                          <w:marRight w:val="0"/>
                          <w:marTop w:val="240"/>
                          <w:marBottom w:val="240"/>
                          <w:divBdr>
                            <w:top w:val="none" w:sz="0" w:space="0" w:color="auto"/>
                            <w:left w:val="none" w:sz="0" w:space="0" w:color="auto"/>
                            <w:bottom w:val="none" w:sz="0" w:space="0" w:color="auto"/>
                            <w:right w:val="none" w:sz="0" w:space="0" w:color="auto"/>
                          </w:divBdr>
                        </w:div>
                      </w:divsChild>
                    </w:div>
                    <w:div w:id="617220321">
                      <w:marLeft w:val="0"/>
                      <w:marRight w:val="0"/>
                      <w:marTop w:val="0"/>
                      <w:marBottom w:val="0"/>
                      <w:divBdr>
                        <w:top w:val="none" w:sz="0" w:space="0" w:color="auto"/>
                        <w:left w:val="none" w:sz="0" w:space="0" w:color="auto"/>
                        <w:bottom w:val="none" w:sz="0" w:space="0" w:color="auto"/>
                        <w:right w:val="none" w:sz="0" w:space="0" w:color="auto"/>
                      </w:divBdr>
                    </w:div>
                  </w:divsChild>
                </w:div>
                <w:div w:id="324357886">
                  <w:marLeft w:val="0"/>
                  <w:marRight w:val="0"/>
                  <w:marTop w:val="0"/>
                  <w:marBottom w:val="0"/>
                  <w:divBdr>
                    <w:top w:val="none" w:sz="0" w:space="0" w:color="auto"/>
                    <w:left w:val="none" w:sz="0" w:space="0" w:color="auto"/>
                    <w:bottom w:val="none" w:sz="0" w:space="0" w:color="auto"/>
                    <w:right w:val="none" w:sz="0" w:space="0" w:color="auto"/>
                  </w:divBdr>
                  <w:divsChild>
                    <w:div w:id="145896776">
                      <w:marLeft w:val="0"/>
                      <w:marRight w:val="0"/>
                      <w:marTop w:val="240"/>
                      <w:marBottom w:val="240"/>
                      <w:divBdr>
                        <w:top w:val="none" w:sz="0" w:space="0" w:color="auto"/>
                        <w:left w:val="none" w:sz="0" w:space="0" w:color="auto"/>
                        <w:bottom w:val="none" w:sz="0" w:space="0" w:color="auto"/>
                        <w:right w:val="none" w:sz="0" w:space="0" w:color="auto"/>
                      </w:divBdr>
                    </w:div>
                  </w:divsChild>
                </w:div>
                <w:div w:id="1370567391">
                  <w:marLeft w:val="0"/>
                  <w:marRight w:val="0"/>
                  <w:marTop w:val="0"/>
                  <w:marBottom w:val="0"/>
                  <w:divBdr>
                    <w:top w:val="none" w:sz="0" w:space="0" w:color="auto"/>
                    <w:left w:val="none" w:sz="0" w:space="0" w:color="auto"/>
                    <w:bottom w:val="none" w:sz="0" w:space="0" w:color="auto"/>
                    <w:right w:val="none" w:sz="0" w:space="0" w:color="auto"/>
                  </w:divBdr>
                  <w:divsChild>
                    <w:div w:id="2116749886">
                      <w:marLeft w:val="0"/>
                      <w:marRight w:val="0"/>
                      <w:marTop w:val="0"/>
                      <w:marBottom w:val="0"/>
                      <w:divBdr>
                        <w:top w:val="none" w:sz="0" w:space="0" w:color="auto"/>
                        <w:left w:val="none" w:sz="0" w:space="0" w:color="auto"/>
                        <w:bottom w:val="none" w:sz="0" w:space="0" w:color="auto"/>
                        <w:right w:val="none" w:sz="0" w:space="0" w:color="auto"/>
                      </w:divBdr>
                      <w:divsChild>
                        <w:div w:id="38017536">
                          <w:marLeft w:val="0"/>
                          <w:marRight w:val="0"/>
                          <w:marTop w:val="240"/>
                          <w:marBottom w:val="240"/>
                          <w:divBdr>
                            <w:top w:val="none" w:sz="0" w:space="0" w:color="auto"/>
                            <w:left w:val="none" w:sz="0" w:space="0" w:color="auto"/>
                            <w:bottom w:val="none" w:sz="0" w:space="0" w:color="auto"/>
                            <w:right w:val="none" w:sz="0" w:space="0" w:color="auto"/>
                          </w:divBdr>
                        </w:div>
                      </w:divsChild>
                    </w:div>
                    <w:div w:id="1341812656">
                      <w:marLeft w:val="0"/>
                      <w:marRight w:val="0"/>
                      <w:marTop w:val="0"/>
                      <w:marBottom w:val="0"/>
                      <w:divBdr>
                        <w:top w:val="none" w:sz="0" w:space="0" w:color="auto"/>
                        <w:left w:val="none" w:sz="0" w:space="0" w:color="auto"/>
                        <w:bottom w:val="none" w:sz="0" w:space="0" w:color="auto"/>
                        <w:right w:val="none" w:sz="0" w:space="0" w:color="auto"/>
                      </w:divBdr>
                      <w:divsChild>
                        <w:div w:id="432564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32730811">
                  <w:marLeft w:val="0"/>
                  <w:marRight w:val="0"/>
                  <w:marTop w:val="0"/>
                  <w:marBottom w:val="0"/>
                  <w:divBdr>
                    <w:top w:val="none" w:sz="0" w:space="0" w:color="auto"/>
                    <w:left w:val="none" w:sz="0" w:space="0" w:color="auto"/>
                    <w:bottom w:val="none" w:sz="0" w:space="0" w:color="auto"/>
                    <w:right w:val="none" w:sz="0" w:space="0" w:color="auto"/>
                  </w:divBdr>
                </w:div>
                <w:div w:id="278605478">
                  <w:marLeft w:val="0"/>
                  <w:marRight w:val="0"/>
                  <w:marTop w:val="0"/>
                  <w:marBottom w:val="0"/>
                  <w:divBdr>
                    <w:top w:val="none" w:sz="0" w:space="0" w:color="auto"/>
                    <w:left w:val="none" w:sz="0" w:space="0" w:color="auto"/>
                    <w:bottom w:val="none" w:sz="0" w:space="0" w:color="auto"/>
                    <w:right w:val="none" w:sz="0" w:space="0" w:color="auto"/>
                  </w:divBdr>
                  <w:divsChild>
                    <w:div w:id="2107729971">
                      <w:marLeft w:val="0"/>
                      <w:marRight w:val="0"/>
                      <w:marTop w:val="240"/>
                      <w:marBottom w:val="240"/>
                      <w:divBdr>
                        <w:top w:val="none" w:sz="0" w:space="0" w:color="auto"/>
                        <w:left w:val="none" w:sz="0" w:space="0" w:color="auto"/>
                        <w:bottom w:val="none" w:sz="0" w:space="0" w:color="auto"/>
                        <w:right w:val="none" w:sz="0" w:space="0" w:color="auto"/>
                      </w:divBdr>
                    </w:div>
                  </w:divsChild>
                </w:div>
                <w:div w:id="1250852701">
                  <w:marLeft w:val="0"/>
                  <w:marRight w:val="0"/>
                  <w:marTop w:val="0"/>
                  <w:marBottom w:val="0"/>
                  <w:divBdr>
                    <w:top w:val="none" w:sz="0" w:space="0" w:color="auto"/>
                    <w:left w:val="none" w:sz="0" w:space="0" w:color="auto"/>
                    <w:bottom w:val="none" w:sz="0" w:space="0" w:color="auto"/>
                    <w:right w:val="none" w:sz="0" w:space="0" w:color="auto"/>
                  </w:divBdr>
                  <w:divsChild>
                    <w:div w:id="776406649">
                      <w:marLeft w:val="0"/>
                      <w:marRight w:val="0"/>
                      <w:marTop w:val="240"/>
                      <w:marBottom w:val="240"/>
                      <w:divBdr>
                        <w:top w:val="none" w:sz="0" w:space="0" w:color="auto"/>
                        <w:left w:val="none" w:sz="0" w:space="0" w:color="auto"/>
                        <w:bottom w:val="none" w:sz="0" w:space="0" w:color="auto"/>
                        <w:right w:val="none" w:sz="0" w:space="0" w:color="auto"/>
                      </w:divBdr>
                    </w:div>
                  </w:divsChild>
                </w:div>
                <w:div w:id="93594370">
                  <w:marLeft w:val="0"/>
                  <w:marRight w:val="0"/>
                  <w:marTop w:val="0"/>
                  <w:marBottom w:val="0"/>
                  <w:divBdr>
                    <w:top w:val="none" w:sz="0" w:space="0" w:color="auto"/>
                    <w:left w:val="none" w:sz="0" w:space="0" w:color="auto"/>
                    <w:bottom w:val="none" w:sz="0" w:space="0" w:color="auto"/>
                    <w:right w:val="none" w:sz="0" w:space="0" w:color="auto"/>
                  </w:divBdr>
                  <w:divsChild>
                    <w:div w:id="11163642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1368769">
          <w:marLeft w:val="0"/>
          <w:marRight w:val="0"/>
          <w:marTop w:val="0"/>
          <w:marBottom w:val="0"/>
          <w:divBdr>
            <w:top w:val="none" w:sz="0" w:space="0" w:color="auto"/>
            <w:left w:val="none" w:sz="0" w:space="0" w:color="auto"/>
            <w:bottom w:val="none" w:sz="0" w:space="0" w:color="auto"/>
            <w:right w:val="none" w:sz="0" w:space="0" w:color="auto"/>
          </w:divBdr>
          <w:divsChild>
            <w:div w:id="1975719444">
              <w:marLeft w:val="0"/>
              <w:marRight w:val="0"/>
              <w:marTop w:val="0"/>
              <w:marBottom w:val="0"/>
              <w:divBdr>
                <w:top w:val="none" w:sz="0" w:space="0" w:color="auto"/>
                <w:left w:val="none" w:sz="0" w:space="0" w:color="auto"/>
                <w:bottom w:val="none" w:sz="0" w:space="0" w:color="auto"/>
                <w:right w:val="none" w:sz="0" w:space="0" w:color="auto"/>
              </w:divBdr>
              <w:divsChild>
                <w:div w:id="1867476868">
                  <w:marLeft w:val="0"/>
                  <w:marRight w:val="0"/>
                  <w:marTop w:val="0"/>
                  <w:marBottom w:val="0"/>
                  <w:divBdr>
                    <w:top w:val="none" w:sz="0" w:space="0" w:color="auto"/>
                    <w:left w:val="none" w:sz="0" w:space="0" w:color="auto"/>
                    <w:bottom w:val="none" w:sz="0" w:space="0" w:color="auto"/>
                    <w:right w:val="none" w:sz="0" w:space="0" w:color="auto"/>
                  </w:divBdr>
                </w:div>
                <w:div w:id="1156918316">
                  <w:marLeft w:val="0"/>
                  <w:marRight w:val="0"/>
                  <w:marTop w:val="0"/>
                  <w:marBottom w:val="0"/>
                  <w:divBdr>
                    <w:top w:val="none" w:sz="0" w:space="0" w:color="auto"/>
                    <w:left w:val="none" w:sz="0" w:space="0" w:color="auto"/>
                    <w:bottom w:val="none" w:sz="0" w:space="0" w:color="auto"/>
                    <w:right w:val="none" w:sz="0" w:space="0" w:color="auto"/>
                  </w:divBdr>
                </w:div>
                <w:div w:id="2109108344">
                  <w:marLeft w:val="0"/>
                  <w:marRight w:val="0"/>
                  <w:marTop w:val="0"/>
                  <w:marBottom w:val="0"/>
                  <w:divBdr>
                    <w:top w:val="none" w:sz="0" w:space="0" w:color="auto"/>
                    <w:left w:val="none" w:sz="0" w:space="0" w:color="auto"/>
                    <w:bottom w:val="none" w:sz="0" w:space="0" w:color="auto"/>
                    <w:right w:val="none" w:sz="0" w:space="0" w:color="auto"/>
                  </w:divBdr>
                  <w:divsChild>
                    <w:div w:id="491945239">
                      <w:marLeft w:val="0"/>
                      <w:marRight w:val="0"/>
                      <w:marTop w:val="240"/>
                      <w:marBottom w:val="240"/>
                      <w:divBdr>
                        <w:top w:val="none" w:sz="0" w:space="0" w:color="auto"/>
                        <w:left w:val="none" w:sz="0" w:space="0" w:color="auto"/>
                        <w:bottom w:val="none" w:sz="0" w:space="0" w:color="auto"/>
                        <w:right w:val="none" w:sz="0" w:space="0" w:color="auto"/>
                      </w:divBdr>
                    </w:div>
                  </w:divsChild>
                </w:div>
                <w:div w:id="1273247817">
                  <w:marLeft w:val="0"/>
                  <w:marRight w:val="0"/>
                  <w:marTop w:val="0"/>
                  <w:marBottom w:val="0"/>
                  <w:divBdr>
                    <w:top w:val="none" w:sz="0" w:space="0" w:color="auto"/>
                    <w:left w:val="none" w:sz="0" w:space="0" w:color="auto"/>
                    <w:bottom w:val="none" w:sz="0" w:space="0" w:color="auto"/>
                    <w:right w:val="none" w:sz="0" w:space="0" w:color="auto"/>
                  </w:divBdr>
                  <w:divsChild>
                    <w:div w:id="1123423422">
                      <w:marLeft w:val="0"/>
                      <w:marRight w:val="0"/>
                      <w:marTop w:val="240"/>
                      <w:marBottom w:val="240"/>
                      <w:divBdr>
                        <w:top w:val="none" w:sz="0" w:space="0" w:color="auto"/>
                        <w:left w:val="none" w:sz="0" w:space="0" w:color="auto"/>
                        <w:bottom w:val="none" w:sz="0" w:space="0" w:color="auto"/>
                        <w:right w:val="none" w:sz="0" w:space="0" w:color="auto"/>
                      </w:divBdr>
                    </w:div>
                  </w:divsChild>
                </w:div>
                <w:div w:id="2065253104">
                  <w:marLeft w:val="0"/>
                  <w:marRight w:val="0"/>
                  <w:marTop w:val="0"/>
                  <w:marBottom w:val="0"/>
                  <w:divBdr>
                    <w:top w:val="none" w:sz="0" w:space="0" w:color="auto"/>
                    <w:left w:val="none" w:sz="0" w:space="0" w:color="auto"/>
                    <w:bottom w:val="none" w:sz="0" w:space="0" w:color="auto"/>
                    <w:right w:val="none" w:sz="0" w:space="0" w:color="auto"/>
                  </w:divBdr>
                  <w:divsChild>
                    <w:div w:id="1544633728">
                      <w:marLeft w:val="0"/>
                      <w:marRight w:val="0"/>
                      <w:marTop w:val="240"/>
                      <w:marBottom w:val="240"/>
                      <w:divBdr>
                        <w:top w:val="none" w:sz="0" w:space="0" w:color="auto"/>
                        <w:left w:val="none" w:sz="0" w:space="0" w:color="auto"/>
                        <w:bottom w:val="none" w:sz="0" w:space="0" w:color="auto"/>
                        <w:right w:val="none" w:sz="0" w:space="0" w:color="auto"/>
                      </w:divBdr>
                    </w:div>
                  </w:divsChild>
                </w:div>
                <w:div w:id="1370103819">
                  <w:marLeft w:val="0"/>
                  <w:marRight w:val="0"/>
                  <w:marTop w:val="0"/>
                  <w:marBottom w:val="0"/>
                  <w:divBdr>
                    <w:top w:val="none" w:sz="0" w:space="0" w:color="auto"/>
                    <w:left w:val="none" w:sz="0" w:space="0" w:color="auto"/>
                    <w:bottom w:val="none" w:sz="0" w:space="0" w:color="auto"/>
                    <w:right w:val="none" w:sz="0" w:space="0" w:color="auto"/>
                  </w:divBdr>
                  <w:divsChild>
                    <w:div w:id="307904715">
                      <w:marLeft w:val="0"/>
                      <w:marRight w:val="0"/>
                      <w:marTop w:val="240"/>
                      <w:marBottom w:val="240"/>
                      <w:divBdr>
                        <w:top w:val="none" w:sz="0" w:space="0" w:color="auto"/>
                        <w:left w:val="none" w:sz="0" w:space="0" w:color="auto"/>
                        <w:bottom w:val="none" w:sz="0" w:space="0" w:color="auto"/>
                        <w:right w:val="none" w:sz="0" w:space="0" w:color="auto"/>
                      </w:divBdr>
                    </w:div>
                  </w:divsChild>
                </w:div>
                <w:div w:id="893153091">
                  <w:marLeft w:val="0"/>
                  <w:marRight w:val="0"/>
                  <w:marTop w:val="0"/>
                  <w:marBottom w:val="0"/>
                  <w:divBdr>
                    <w:top w:val="none" w:sz="0" w:space="0" w:color="auto"/>
                    <w:left w:val="none" w:sz="0" w:space="0" w:color="auto"/>
                    <w:bottom w:val="none" w:sz="0" w:space="0" w:color="auto"/>
                    <w:right w:val="none" w:sz="0" w:space="0" w:color="auto"/>
                  </w:divBdr>
                  <w:divsChild>
                    <w:div w:id="1328049348">
                      <w:marLeft w:val="0"/>
                      <w:marRight w:val="0"/>
                      <w:marTop w:val="240"/>
                      <w:marBottom w:val="240"/>
                      <w:divBdr>
                        <w:top w:val="none" w:sz="0" w:space="0" w:color="auto"/>
                        <w:left w:val="none" w:sz="0" w:space="0" w:color="auto"/>
                        <w:bottom w:val="none" w:sz="0" w:space="0" w:color="auto"/>
                        <w:right w:val="none" w:sz="0" w:space="0" w:color="auto"/>
                      </w:divBdr>
                    </w:div>
                  </w:divsChild>
                </w:div>
                <w:div w:id="280650261">
                  <w:marLeft w:val="0"/>
                  <w:marRight w:val="0"/>
                  <w:marTop w:val="0"/>
                  <w:marBottom w:val="0"/>
                  <w:divBdr>
                    <w:top w:val="none" w:sz="0" w:space="0" w:color="auto"/>
                    <w:left w:val="none" w:sz="0" w:space="0" w:color="auto"/>
                    <w:bottom w:val="none" w:sz="0" w:space="0" w:color="auto"/>
                    <w:right w:val="none" w:sz="0" w:space="0" w:color="auto"/>
                  </w:divBdr>
                </w:div>
                <w:div w:id="1468280938">
                  <w:marLeft w:val="0"/>
                  <w:marRight w:val="0"/>
                  <w:marTop w:val="0"/>
                  <w:marBottom w:val="0"/>
                  <w:divBdr>
                    <w:top w:val="none" w:sz="0" w:space="0" w:color="auto"/>
                    <w:left w:val="none" w:sz="0" w:space="0" w:color="auto"/>
                    <w:bottom w:val="none" w:sz="0" w:space="0" w:color="auto"/>
                    <w:right w:val="none" w:sz="0" w:space="0" w:color="auto"/>
                  </w:divBdr>
                  <w:divsChild>
                    <w:div w:id="1670673645">
                      <w:marLeft w:val="0"/>
                      <w:marRight w:val="0"/>
                      <w:marTop w:val="240"/>
                      <w:marBottom w:val="240"/>
                      <w:divBdr>
                        <w:top w:val="none" w:sz="0" w:space="0" w:color="auto"/>
                        <w:left w:val="none" w:sz="0" w:space="0" w:color="auto"/>
                        <w:bottom w:val="none" w:sz="0" w:space="0" w:color="auto"/>
                        <w:right w:val="none" w:sz="0" w:space="0" w:color="auto"/>
                      </w:divBdr>
                    </w:div>
                  </w:divsChild>
                </w:div>
                <w:div w:id="1785494798">
                  <w:marLeft w:val="0"/>
                  <w:marRight w:val="0"/>
                  <w:marTop w:val="0"/>
                  <w:marBottom w:val="0"/>
                  <w:divBdr>
                    <w:top w:val="none" w:sz="0" w:space="0" w:color="auto"/>
                    <w:left w:val="none" w:sz="0" w:space="0" w:color="auto"/>
                    <w:bottom w:val="none" w:sz="0" w:space="0" w:color="auto"/>
                    <w:right w:val="none" w:sz="0" w:space="0" w:color="auto"/>
                  </w:divBdr>
                  <w:divsChild>
                    <w:div w:id="1761019747">
                      <w:marLeft w:val="0"/>
                      <w:marRight w:val="0"/>
                      <w:marTop w:val="240"/>
                      <w:marBottom w:val="240"/>
                      <w:divBdr>
                        <w:top w:val="none" w:sz="0" w:space="0" w:color="auto"/>
                        <w:left w:val="none" w:sz="0" w:space="0" w:color="auto"/>
                        <w:bottom w:val="none" w:sz="0" w:space="0" w:color="auto"/>
                        <w:right w:val="none" w:sz="0" w:space="0" w:color="auto"/>
                      </w:divBdr>
                    </w:div>
                  </w:divsChild>
                </w:div>
                <w:div w:id="893467167">
                  <w:marLeft w:val="0"/>
                  <w:marRight w:val="0"/>
                  <w:marTop w:val="0"/>
                  <w:marBottom w:val="0"/>
                  <w:divBdr>
                    <w:top w:val="none" w:sz="0" w:space="0" w:color="auto"/>
                    <w:left w:val="none" w:sz="0" w:space="0" w:color="auto"/>
                    <w:bottom w:val="none" w:sz="0" w:space="0" w:color="auto"/>
                    <w:right w:val="none" w:sz="0" w:space="0" w:color="auto"/>
                  </w:divBdr>
                  <w:divsChild>
                    <w:div w:id="924189781">
                      <w:marLeft w:val="0"/>
                      <w:marRight w:val="0"/>
                      <w:marTop w:val="240"/>
                      <w:marBottom w:val="240"/>
                      <w:divBdr>
                        <w:top w:val="none" w:sz="0" w:space="0" w:color="auto"/>
                        <w:left w:val="none" w:sz="0" w:space="0" w:color="auto"/>
                        <w:bottom w:val="none" w:sz="0" w:space="0" w:color="auto"/>
                        <w:right w:val="none" w:sz="0" w:space="0" w:color="auto"/>
                      </w:divBdr>
                    </w:div>
                  </w:divsChild>
                </w:div>
                <w:div w:id="1497064577">
                  <w:marLeft w:val="0"/>
                  <w:marRight w:val="0"/>
                  <w:marTop w:val="0"/>
                  <w:marBottom w:val="0"/>
                  <w:divBdr>
                    <w:top w:val="none" w:sz="0" w:space="0" w:color="auto"/>
                    <w:left w:val="none" w:sz="0" w:space="0" w:color="auto"/>
                    <w:bottom w:val="none" w:sz="0" w:space="0" w:color="auto"/>
                    <w:right w:val="none" w:sz="0" w:space="0" w:color="auto"/>
                  </w:divBdr>
                </w:div>
                <w:div w:id="442772192">
                  <w:marLeft w:val="0"/>
                  <w:marRight w:val="0"/>
                  <w:marTop w:val="0"/>
                  <w:marBottom w:val="0"/>
                  <w:divBdr>
                    <w:top w:val="none" w:sz="0" w:space="0" w:color="auto"/>
                    <w:left w:val="none" w:sz="0" w:space="0" w:color="auto"/>
                    <w:bottom w:val="none" w:sz="0" w:space="0" w:color="auto"/>
                    <w:right w:val="none" w:sz="0" w:space="0" w:color="auto"/>
                  </w:divBdr>
                  <w:divsChild>
                    <w:div w:id="1103721818">
                      <w:marLeft w:val="0"/>
                      <w:marRight w:val="0"/>
                      <w:marTop w:val="240"/>
                      <w:marBottom w:val="240"/>
                      <w:divBdr>
                        <w:top w:val="none" w:sz="0" w:space="0" w:color="auto"/>
                        <w:left w:val="none" w:sz="0" w:space="0" w:color="auto"/>
                        <w:bottom w:val="none" w:sz="0" w:space="0" w:color="auto"/>
                        <w:right w:val="none" w:sz="0" w:space="0" w:color="auto"/>
                      </w:divBdr>
                    </w:div>
                  </w:divsChild>
                </w:div>
                <w:div w:id="1009909926">
                  <w:marLeft w:val="0"/>
                  <w:marRight w:val="0"/>
                  <w:marTop w:val="0"/>
                  <w:marBottom w:val="0"/>
                  <w:divBdr>
                    <w:top w:val="none" w:sz="0" w:space="0" w:color="auto"/>
                    <w:left w:val="none" w:sz="0" w:space="0" w:color="auto"/>
                    <w:bottom w:val="none" w:sz="0" w:space="0" w:color="auto"/>
                    <w:right w:val="none" w:sz="0" w:space="0" w:color="auto"/>
                  </w:divBdr>
                  <w:divsChild>
                    <w:div w:id="14258069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41672524">
      <w:bodyDiv w:val="1"/>
      <w:marLeft w:val="0"/>
      <w:marRight w:val="0"/>
      <w:marTop w:val="0"/>
      <w:marBottom w:val="0"/>
      <w:divBdr>
        <w:top w:val="none" w:sz="0" w:space="0" w:color="auto"/>
        <w:left w:val="none" w:sz="0" w:space="0" w:color="auto"/>
        <w:bottom w:val="none" w:sz="0" w:space="0" w:color="auto"/>
        <w:right w:val="none" w:sz="0" w:space="0" w:color="auto"/>
      </w:divBdr>
      <w:divsChild>
        <w:div w:id="1415781008">
          <w:marLeft w:val="0"/>
          <w:marRight w:val="0"/>
          <w:marTop w:val="0"/>
          <w:marBottom w:val="0"/>
          <w:divBdr>
            <w:top w:val="none" w:sz="0" w:space="0" w:color="auto"/>
            <w:left w:val="none" w:sz="0" w:space="0" w:color="auto"/>
            <w:bottom w:val="none" w:sz="0" w:space="0" w:color="auto"/>
            <w:right w:val="none" w:sz="0" w:space="0" w:color="auto"/>
          </w:divBdr>
          <w:divsChild>
            <w:div w:id="572397091">
              <w:marLeft w:val="0"/>
              <w:marRight w:val="0"/>
              <w:marTop w:val="0"/>
              <w:marBottom w:val="0"/>
              <w:divBdr>
                <w:top w:val="none" w:sz="0" w:space="0" w:color="auto"/>
                <w:left w:val="none" w:sz="0" w:space="0" w:color="auto"/>
                <w:bottom w:val="none" w:sz="0" w:space="0" w:color="auto"/>
                <w:right w:val="none" w:sz="0" w:space="0" w:color="auto"/>
              </w:divBdr>
              <w:divsChild>
                <w:div w:id="1769545373">
                  <w:marLeft w:val="0"/>
                  <w:marRight w:val="0"/>
                  <w:marTop w:val="240"/>
                  <w:marBottom w:val="240"/>
                  <w:divBdr>
                    <w:top w:val="none" w:sz="0" w:space="0" w:color="auto"/>
                    <w:left w:val="none" w:sz="0" w:space="0" w:color="auto"/>
                    <w:bottom w:val="none" w:sz="0" w:space="0" w:color="auto"/>
                    <w:right w:val="none" w:sz="0" w:space="0" w:color="auto"/>
                  </w:divBdr>
                </w:div>
                <w:div w:id="1086148707">
                  <w:marLeft w:val="0"/>
                  <w:marRight w:val="0"/>
                  <w:marTop w:val="0"/>
                  <w:marBottom w:val="0"/>
                  <w:divBdr>
                    <w:top w:val="none" w:sz="0" w:space="0" w:color="auto"/>
                    <w:left w:val="none" w:sz="0" w:space="0" w:color="auto"/>
                    <w:bottom w:val="none" w:sz="0" w:space="0" w:color="auto"/>
                    <w:right w:val="none" w:sz="0" w:space="0" w:color="auto"/>
                  </w:divBdr>
                  <w:divsChild>
                    <w:div w:id="1934239785">
                      <w:marLeft w:val="0"/>
                      <w:marRight w:val="0"/>
                      <w:marTop w:val="240"/>
                      <w:marBottom w:val="240"/>
                      <w:divBdr>
                        <w:top w:val="none" w:sz="0" w:space="0" w:color="auto"/>
                        <w:left w:val="none" w:sz="0" w:space="0" w:color="auto"/>
                        <w:bottom w:val="none" w:sz="0" w:space="0" w:color="auto"/>
                        <w:right w:val="none" w:sz="0" w:space="0" w:color="auto"/>
                      </w:divBdr>
                    </w:div>
                  </w:divsChild>
                </w:div>
                <w:div w:id="930239333">
                  <w:marLeft w:val="0"/>
                  <w:marRight w:val="0"/>
                  <w:marTop w:val="0"/>
                  <w:marBottom w:val="0"/>
                  <w:divBdr>
                    <w:top w:val="none" w:sz="0" w:space="0" w:color="auto"/>
                    <w:left w:val="none" w:sz="0" w:space="0" w:color="auto"/>
                    <w:bottom w:val="none" w:sz="0" w:space="0" w:color="auto"/>
                    <w:right w:val="none" w:sz="0" w:space="0" w:color="auto"/>
                  </w:divBdr>
                  <w:divsChild>
                    <w:div w:id="186992366">
                      <w:marLeft w:val="0"/>
                      <w:marRight w:val="0"/>
                      <w:marTop w:val="240"/>
                      <w:marBottom w:val="240"/>
                      <w:divBdr>
                        <w:top w:val="none" w:sz="0" w:space="0" w:color="auto"/>
                        <w:left w:val="none" w:sz="0" w:space="0" w:color="auto"/>
                        <w:bottom w:val="none" w:sz="0" w:space="0" w:color="auto"/>
                        <w:right w:val="none" w:sz="0" w:space="0" w:color="auto"/>
                      </w:divBdr>
                    </w:div>
                  </w:divsChild>
                </w:div>
                <w:div w:id="640118925">
                  <w:marLeft w:val="0"/>
                  <w:marRight w:val="0"/>
                  <w:marTop w:val="0"/>
                  <w:marBottom w:val="0"/>
                  <w:divBdr>
                    <w:top w:val="none" w:sz="0" w:space="0" w:color="auto"/>
                    <w:left w:val="none" w:sz="0" w:space="0" w:color="auto"/>
                    <w:bottom w:val="none" w:sz="0" w:space="0" w:color="auto"/>
                    <w:right w:val="none" w:sz="0" w:space="0" w:color="auto"/>
                  </w:divBdr>
                  <w:divsChild>
                    <w:div w:id="1572887516">
                      <w:marLeft w:val="0"/>
                      <w:marRight w:val="0"/>
                      <w:marTop w:val="0"/>
                      <w:marBottom w:val="0"/>
                      <w:divBdr>
                        <w:top w:val="none" w:sz="0" w:space="0" w:color="auto"/>
                        <w:left w:val="none" w:sz="0" w:space="0" w:color="auto"/>
                        <w:bottom w:val="none" w:sz="0" w:space="0" w:color="auto"/>
                        <w:right w:val="none" w:sz="0" w:space="0" w:color="auto"/>
                      </w:divBdr>
                      <w:divsChild>
                        <w:div w:id="1683123680">
                          <w:marLeft w:val="0"/>
                          <w:marRight w:val="0"/>
                          <w:marTop w:val="240"/>
                          <w:marBottom w:val="240"/>
                          <w:divBdr>
                            <w:top w:val="none" w:sz="0" w:space="0" w:color="auto"/>
                            <w:left w:val="none" w:sz="0" w:space="0" w:color="auto"/>
                            <w:bottom w:val="none" w:sz="0" w:space="0" w:color="auto"/>
                            <w:right w:val="none" w:sz="0" w:space="0" w:color="auto"/>
                          </w:divBdr>
                        </w:div>
                      </w:divsChild>
                    </w:div>
                    <w:div w:id="1242252028">
                      <w:marLeft w:val="0"/>
                      <w:marRight w:val="0"/>
                      <w:marTop w:val="0"/>
                      <w:marBottom w:val="0"/>
                      <w:divBdr>
                        <w:top w:val="none" w:sz="0" w:space="0" w:color="auto"/>
                        <w:left w:val="none" w:sz="0" w:space="0" w:color="auto"/>
                        <w:bottom w:val="none" w:sz="0" w:space="0" w:color="auto"/>
                        <w:right w:val="none" w:sz="0" w:space="0" w:color="auto"/>
                      </w:divBdr>
                      <w:divsChild>
                        <w:div w:id="787548036">
                          <w:marLeft w:val="0"/>
                          <w:marRight w:val="0"/>
                          <w:marTop w:val="240"/>
                          <w:marBottom w:val="240"/>
                          <w:divBdr>
                            <w:top w:val="none" w:sz="0" w:space="0" w:color="auto"/>
                            <w:left w:val="none" w:sz="0" w:space="0" w:color="auto"/>
                            <w:bottom w:val="none" w:sz="0" w:space="0" w:color="auto"/>
                            <w:right w:val="none" w:sz="0" w:space="0" w:color="auto"/>
                          </w:divBdr>
                        </w:div>
                      </w:divsChild>
                    </w:div>
                    <w:div w:id="1688362872">
                      <w:marLeft w:val="0"/>
                      <w:marRight w:val="0"/>
                      <w:marTop w:val="0"/>
                      <w:marBottom w:val="0"/>
                      <w:divBdr>
                        <w:top w:val="none" w:sz="0" w:space="0" w:color="auto"/>
                        <w:left w:val="none" w:sz="0" w:space="0" w:color="auto"/>
                        <w:bottom w:val="none" w:sz="0" w:space="0" w:color="auto"/>
                        <w:right w:val="none" w:sz="0" w:space="0" w:color="auto"/>
                      </w:divBdr>
                    </w:div>
                  </w:divsChild>
                </w:div>
                <w:div w:id="58405422">
                  <w:marLeft w:val="0"/>
                  <w:marRight w:val="0"/>
                  <w:marTop w:val="0"/>
                  <w:marBottom w:val="0"/>
                  <w:divBdr>
                    <w:top w:val="none" w:sz="0" w:space="0" w:color="auto"/>
                    <w:left w:val="none" w:sz="0" w:space="0" w:color="auto"/>
                    <w:bottom w:val="none" w:sz="0" w:space="0" w:color="auto"/>
                    <w:right w:val="none" w:sz="0" w:space="0" w:color="auto"/>
                  </w:divBdr>
                  <w:divsChild>
                    <w:div w:id="1798060399">
                      <w:marLeft w:val="0"/>
                      <w:marRight w:val="0"/>
                      <w:marTop w:val="240"/>
                      <w:marBottom w:val="240"/>
                      <w:divBdr>
                        <w:top w:val="none" w:sz="0" w:space="0" w:color="auto"/>
                        <w:left w:val="none" w:sz="0" w:space="0" w:color="auto"/>
                        <w:bottom w:val="none" w:sz="0" w:space="0" w:color="auto"/>
                        <w:right w:val="none" w:sz="0" w:space="0" w:color="auto"/>
                      </w:divBdr>
                    </w:div>
                  </w:divsChild>
                </w:div>
                <w:div w:id="829324749">
                  <w:marLeft w:val="0"/>
                  <w:marRight w:val="0"/>
                  <w:marTop w:val="0"/>
                  <w:marBottom w:val="0"/>
                  <w:divBdr>
                    <w:top w:val="none" w:sz="0" w:space="0" w:color="auto"/>
                    <w:left w:val="none" w:sz="0" w:space="0" w:color="auto"/>
                    <w:bottom w:val="none" w:sz="0" w:space="0" w:color="auto"/>
                    <w:right w:val="none" w:sz="0" w:space="0" w:color="auto"/>
                  </w:divBdr>
                  <w:divsChild>
                    <w:div w:id="1052459423">
                      <w:marLeft w:val="0"/>
                      <w:marRight w:val="0"/>
                      <w:marTop w:val="0"/>
                      <w:marBottom w:val="0"/>
                      <w:divBdr>
                        <w:top w:val="none" w:sz="0" w:space="0" w:color="auto"/>
                        <w:left w:val="none" w:sz="0" w:space="0" w:color="auto"/>
                        <w:bottom w:val="none" w:sz="0" w:space="0" w:color="auto"/>
                        <w:right w:val="none" w:sz="0" w:space="0" w:color="auto"/>
                      </w:divBdr>
                      <w:divsChild>
                        <w:div w:id="825784030">
                          <w:marLeft w:val="0"/>
                          <w:marRight w:val="0"/>
                          <w:marTop w:val="240"/>
                          <w:marBottom w:val="240"/>
                          <w:divBdr>
                            <w:top w:val="none" w:sz="0" w:space="0" w:color="auto"/>
                            <w:left w:val="none" w:sz="0" w:space="0" w:color="auto"/>
                            <w:bottom w:val="none" w:sz="0" w:space="0" w:color="auto"/>
                            <w:right w:val="none" w:sz="0" w:space="0" w:color="auto"/>
                          </w:divBdr>
                        </w:div>
                      </w:divsChild>
                    </w:div>
                    <w:div w:id="1212838197">
                      <w:marLeft w:val="0"/>
                      <w:marRight w:val="0"/>
                      <w:marTop w:val="0"/>
                      <w:marBottom w:val="0"/>
                      <w:divBdr>
                        <w:top w:val="none" w:sz="0" w:space="0" w:color="auto"/>
                        <w:left w:val="none" w:sz="0" w:space="0" w:color="auto"/>
                        <w:bottom w:val="none" w:sz="0" w:space="0" w:color="auto"/>
                        <w:right w:val="none" w:sz="0" w:space="0" w:color="auto"/>
                      </w:divBdr>
                      <w:divsChild>
                        <w:div w:id="385592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08704741">
                  <w:marLeft w:val="0"/>
                  <w:marRight w:val="0"/>
                  <w:marTop w:val="0"/>
                  <w:marBottom w:val="0"/>
                  <w:divBdr>
                    <w:top w:val="none" w:sz="0" w:space="0" w:color="auto"/>
                    <w:left w:val="none" w:sz="0" w:space="0" w:color="auto"/>
                    <w:bottom w:val="none" w:sz="0" w:space="0" w:color="auto"/>
                    <w:right w:val="none" w:sz="0" w:space="0" w:color="auto"/>
                  </w:divBdr>
                </w:div>
                <w:div w:id="41907725">
                  <w:marLeft w:val="0"/>
                  <w:marRight w:val="0"/>
                  <w:marTop w:val="0"/>
                  <w:marBottom w:val="0"/>
                  <w:divBdr>
                    <w:top w:val="none" w:sz="0" w:space="0" w:color="auto"/>
                    <w:left w:val="none" w:sz="0" w:space="0" w:color="auto"/>
                    <w:bottom w:val="none" w:sz="0" w:space="0" w:color="auto"/>
                    <w:right w:val="none" w:sz="0" w:space="0" w:color="auto"/>
                  </w:divBdr>
                  <w:divsChild>
                    <w:div w:id="1224876705">
                      <w:marLeft w:val="0"/>
                      <w:marRight w:val="0"/>
                      <w:marTop w:val="240"/>
                      <w:marBottom w:val="240"/>
                      <w:divBdr>
                        <w:top w:val="none" w:sz="0" w:space="0" w:color="auto"/>
                        <w:left w:val="none" w:sz="0" w:space="0" w:color="auto"/>
                        <w:bottom w:val="none" w:sz="0" w:space="0" w:color="auto"/>
                        <w:right w:val="none" w:sz="0" w:space="0" w:color="auto"/>
                      </w:divBdr>
                    </w:div>
                  </w:divsChild>
                </w:div>
                <w:div w:id="160243662">
                  <w:marLeft w:val="0"/>
                  <w:marRight w:val="0"/>
                  <w:marTop w:val="0"/>
                  <w:marBottom w:val="0"/>
                  <w:divBdr>
                    <w:top w:val="none" w:sz="0" w:space="0" w:color="auto"/>
                    <w:left w:val="none" w:sz="0" w:space="0" w:color="auto"/>
                    <w:bottom w:val="none" w:sz="0" w:space="0" w:color="auto"/>
                    <w:right w:val="none" w:sz="0" w:space="0" w:color="auto"/>
                  </w:divBdr>
                  <w:divsChild>
                    <w:div w:id="1870139260">
                      <w:marLeft w:val="0"/>
                      <w:marRight w:val="0"/>
                      <w:marTop w:val="240"/>
                      <w:marBottom w:val="240"/>
                      <w:divBdr>
                        <w:top w:val="none" w:sz="0" w:space="0" w:color="auto"/>
                        <w:left w:val="none" w:sz="0" w:space="0" w:color="auto"/>
                        <w:bottom w:val="none" w:sz="0" w:space="0" w:color="auto"/>
                        <w:right w:val="none" w:sz="0" w:space="0" w:color="auto"/>
                      </w:divBdr>
                    </w:div>
                  </w:divsChild>
                </w:div>
                <w:div w:id="1706516247">
                  <w:marLeft w:val="0"/>
                  <w:marRight w:val="0"/>
                  <w:marTop w:val="0"/>
                  <w:marBottom w:val="0"/>
                  <w:divBdr>
                    <w:top w:val="none" w:sz="0" w:space="0" w:color="auto"/>
                    <w:left w:val="none" w:sz="0" w:space="0" w:color="auto"/>
                    <w:bottom w:val="none" w:sz="0" w:space="0" w:color="auto"/>
                    <w:right w:val="none" w:sz="0" w:space="0" w:color="auto"/>
                  </w:divBdr>
                  <w:divsChild>
                    <w:div w:id="6988216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00703164">
          <w:marLeft w:val="0"/>
          <w:marRight w:val="0"/>
          <w:marTop w:val="0"/>
          <w:marBottom w:val="0"/>
          <w:divBdr>
            <w:top w:val="none" w:sz="0" w:space="0" w:color="auto"/>
            <w:left w:val="none" w:sz="0" w:space="0" w:color="auto"/>
            <w:bottom w:val="none" w:sz="0" w:space="0" w:color="auto"/>
            <w:right w:val="none" w:sz="0" w:space="0" w:color="auto"/>
          </w:divBdr>
          <w:divsChild>
            <w:div w:id="1842696169">
              <w:marLeft w:val="0"/>
              <w:marRight w:val="0"/>
              <w:marTop w:val="0"/>
              <w:marBottom w:val="0"/>
              <w:divBdr>
                <w:top w:val="none" w:sz="0" w:space="0" w:color="auto"/>
                <w:left w:val="none" w:sz="0" w:space="0" w:color="auto"/>
                <w:bottom w:val="none" w:sz="0" w:space="0" w:color="auto"/>
                <w:right w:val="none" w:sz="0" w:space="0" w:color="auto"/>
              </w:divBdr>
              <w:divsChild>
                <w:div w:id="662395138">
                  <w:marLeft w:val="0"/>
                  <w:marRight w:val="0"/>
                  <w:marTop w:val="0"/>
                  <w:marBottom w:val="0"/>
                  <w:divBdr>
                    <w:top w:val="none" w:sz="0" w:space="0" w:color="auto"/>
                    <w:left w:val="none" w:sz="0" w:space="0" w:color="auto"/>
                    <w:bottom w:val="none" w:sz="0" w:space="0" w:color="auto"/>
                    <w:right w:val="none" w:sz="0" w:space="0" w:color="auto"/>
                  </w:divBdr>
                </w:div>
                <w:div w:id="1066142947">
                  <w:marLeft w:val="0"/>
                  <w:marRight w:val="0"/>
                  <w:marTop w:val="0"/>
                  <w:marBottom w:val="0"/>
                  <w:divBdr>
                    <w:top w:val="none" w:sz="0" w:space="0" w:color="auto"/>
                    <w:left w:val="none" w:sz="0" w:space="0" w:color="auto"/>
                    <w:bottom w:val="none" w:sz="0" w:space="0" w:color="auto"/>
                    <w:right w:val="none" w:sz="0" w:space="0" w:color="auto"/>
                  </w:divBdr>
                </w:div>
                <w:div w:id="772163230">
                  <w:marLeft w:val="0"/>
                  <w:marRight w:val="0"/>
                  <w:marTop w:val="0"/>
                  <w:marBottom w:val="0"/>
                  <w:divBdr>
                    <w:top w:val="none" w:sz="0" w:space="0" w:color="auto"/>
                    <w:left w:val="none" w:sz="0" w:space="0" w:color="auto"/>
                    <w:bottom w:val="none" w:sz="0" w:space="0" w:color="auto"/>
                    <w:right w:val="none" w:sz="0" w:space="0" w:color="auto"/>
                  </w:divBdr>
                  <w:divsChild>
                    <w:div w:id="1900632598">
                      <w:marLeft w:val="0"/>
                      <w:marRight w:val="0"/>
                      <w:marTop w:val="240"/>
                      <w:marBottom w:val="240"/>
                      <w:divBdr>
                        <w:top w:val="none" w:sz="0" w:space="0" w:color="auto"/>
                        <w:left w:val="none" w:sz="0" w:space="0" w:color="auto"/>
                        <w:bottom w:val="none" w:sz="0" w:space="0" w:color="auto"/>
                        <w:right w:val="none" w:sz="0" w:space="0" w:color="auto"/>
                      </w:divBdr>
                    </w:div>
                  </w:divsChild>
                </w:div>
                <w:div w:id="1749501962">
                  <w:marLeft w:val="0"/>
                  <w:marRight w:val="0"/>
                  <w:marTop w:val="0"/>
                  <w:marBottom w:val="0"/>
                  <w:divBdr>
                    <w:top w:val="none" w:sz="0" w:space="0" w:color="auto"/>
                    <w:left w:val="none" w:sz="0" w:space="0" w:color="auto"/>
                    <w:bottom w:val="none" w:sz="0" w:space="0" w:color="auto"/>
                    <w:right w:val="none" w:sz="0" w:space="0" w:color="auto"/>
                  </w:divBdr>
                  <w:divsChild>
                    <w:div w:id="655887891">
                      <w:marLeft w:val="0"/>
                      <w:marRight w:val="0"/>
                      <w:marTop w:val="240"/>
                      <w:marBottom w:val="240"/>
                      <w:divBdr>
                        <w:top w:val="none" w:sz="0" w:space="0" w:color="auto"/>
                        <w:left w:val="none" w:sz="0" w:space="0" w:color="auto"/>
                        <w:bottom w:val="none" w:sz="0" w:space="0" w:color="auto"/>
                        <w:right w:val="none" w:sz="0" w:space="0" w:color="auto"/>
                      </w:divBdr>
                    </w:div>
                  </w:divsChild>
                </w:div>
                <w:div w:id="171191714">
                  <w:marLeft w:val="0"/>
                  <w:marRight w:val="0"/>
                  <w:marTop w:val="0"/>
                  <w:marBottom w:val="0"/>
                  <w:divBdr>
                    <w:top w:val="none" w:sz="0" w:space="0" w:color="auto"/>
                    <w:left w:val="none" w:sz="0" w:space="0" w:color="auto"/>
                    <w:bottom w:val="none" w:sz="0" w:space="0" w:color="auto"/>
                    <w:right w:val="none" w:sz="0" w:space="0" w:color="auto"/>
                  </w:divBdr>
                  <w:divsChild>
                    <w:div w:id="1109276296">
                      <w:marLeft w:val="0"/>
                      <w:marRight w:val="0"/>
                      <w:marTop w:val="240"/>
                      <w:marBottom w:val="240"/>
                      <w:divBdr>
                        <w:top w:val="none" w:sz="0" w:space="0" w:color="auto"/>
                        <w:left w:val="none" w:sz="0" w:space="0" w:color="auto"/>
                        <w:bottom w:val="none" w:sz="0" w:space="0" w:color="auto"/>
                        <w:right w:val="none" w:sz="0" w:space="0" w:color="auto"/>
                      </w:divBdr>
                    </w:div>
                  </w:divsChild>
                </w:div>
                <w:div w:id="1497837782">
                  <w:marLeft w:val="0"/>
                  <w:marRight w:val="0"/>
                  <w:marTop w:val="0"/>
                  <w:marBottom w:val="0"/>
                  <w:divBdr>
                    <w:top w:val="none" w:sz="0" w:space="0" w:color="auto"/>
                    <w:left w:val="none" w:sz="0" w:space="0" w:color="auto"/>
                    <w:bottom w:val="none" w:sz="0" w:space="0" w:color="auto"/>
                    <w:right w:val="none" w:sz="0" w:space="0" w:color="auto"/>
                  </w:divBdr>
                  <w:divsChild>
                    <w:div w:id="848980865">
                      <w:marLeft w:val="0"/>
                      <w:marRight w:val="0"/>
                      <w:marTop w:val="240"/>
                      <w:marBottom w:val="240"/>
                      <w:divBdr>
                        <w:top w:val="none" w:sz="0" w:space="0" w:color="auto"/>
                        <w:left w:val="none" w:sz="0" w:space="0" w:color="auto"/>
                        <w:bottom w:val="none" w:sz="0" w:space="0" w:color="auto"/>
                        <w:right w:val="none" w:sz="0" w:space="0" w:color="auto"/>
                      </w:divBdr>
                    </w:div>
                  </w:divsChild>
                </w:div>
                <w:div w:id="2109963168">
                  <w:marLeft w:val="0"/>
                  <w:marRight w:val="0"/>
                  <w:marTop w:val="0"/>
                  <w:marBottom w:val="0"/>
                  <w:divBdr>
                    <w:top w:val="none" w:sz="0" w:space="0" w:color="auto"/>
                    <w:left w:val="none" w:sz="0" w:space="0" w:color="auto"/>
                    <w:bottom w:val="none" w:sz="0" w:space="0" w:color="auto"/>
                    <w:right w:val="none" w:sz="0" w:space="0" w:color="auto"/>
                  </w:divBdr>
                  <w:divsChild>
                    <w:div w:id="317808173">
                      <w:marLeft w:val="0"/>
                      <w:marRight w:val="0"/>
                      <w:marTop w:val="240"/>
                      <w:marBottom w:val="240"/>
                      <w:divBdr>
                        <w:top w:val="none" w:sz="0" w:space="0" w:color="auto"/>
                        <w:left w:val="none" w:sz="0" w:space="0" w:color="auto"/>
                        <w:bottom w:val="none" w:sz="0" w:space="0" w:color="auto"/>
                        <w:right w:val="none" w:sz="0" w:space="0" w:color="auto"/>
                      </w:divBdr>
                    </w:div>
                  </w:divsChild>
                </w:div>
                <w:div w:id="1373768950">
                  <w:marLeft w:val="0"/>
                  <w:marRight w:val="0"/>
                  <w:marTop w:val="0"/>
                  <w:marBottom w:val="0"/>
                  <w:divBdr>
                    <w:top w:val="none" w:sz="0" w:space="0" w:color="auto"/>
                    <w:left w:val="none" w:sz="0" w:space="0" w:color="auto"/>
                    <w:bottom w:val="none" w:sz="0" w:space="0" w:color="auto"/>
                    <w:right w:val="none" w:sz="0" w:space="0" w:color="auto"/>
                  </w:divBdr>
                </w:div>
                <w:div w:id="266698712">
                  <w:marLeft w:val="0"/>
                  <w:marRight w:val="0"/>
                  <w:marTop w:val="0"/>
                  <w:marBottom w:val="0"/>
                  <w:divBdr>
                    <w:top w:val="none" w:sz="0" w:space="0" w:color="auto"/>
                    <w:left w:val="none" w:sz="0" w:space="0" w:color="auto"/>
                    <w:bottom w:val="none" w:sz="0" w:space="0" w:color="auto"/>
                    <w:right w:val="none" w:sz="0" w:space="0" w:color="auto"/>
                  </w:divBdr>
                  <w:divsChild>
                    <w:div w:id="997726143">
                      <w:marLeft w:val="0"/>
                      <w:marRight w:val="0"/>
                      <w:marTop w:val="240"/>
                      <w:marBottom w:val="240"/>
                      <w:divBdr>
                        <w:top w:val="none" w:sz="0" w:space="0" w:color="auto"/>
                        <w:left w:val="none" w:sz="0" w:space="0" w:color="auto"/>
                        <w:bottom w:val="none" w:sz="0" w:space="0" w:color="auto"/>
                        <w:right w:val="none" w:sz="0" w:space="0" w:color="auto"/>
                      </w:divBdr>
                    </w:div>
                  </w:divsChild>
                </w:div>
                <w:div w:id="405617722">
                  <w:marLeft w:val="0"/>
                  <w:marRight w:val="0"/>
                  <w:marTop w:val="0"/>
                  <w:marBottom w:val="0"/>
                  <w:divBdr>
                    <w:top w:val="none" w:sz="0" w:space="0" w:color="auto"/>
                    <w:left w:val="none" w:sz="0" w:space="0" w:color="auto"/>
                    <w:bottom w:val="none" w:sz="0" w:space="0" w:color="auto"/>
                    <w:right w:val="none" w:sz="0" w:space="0" w:color="auto"/>
                  </w:divBdr>
                  <w:divsChild>
                    <w:div w:id="612596402">
                      <w:marLeft w:val="0"/>
                      <w:marRight w:val="0"/>
                      <w:marTop w:val="240"/>
                      <w:marBottom w:val="240"/>
                      <w:divBdr>
                        <w:top w:val="none" w:sz="0" w:space="0" w:color="auto"/>
                        <w:left w:val="none" w:sz="0" w:space="0" w:color="auto"/>
                        <w:bottom w:val="none" w:sz="0" w:space="0" w:color="auto"/>
                        <w:right w:val="none" w:sz="0" w:space="0" w:color="auto"/>
                      </w:divBdr>
                    </w:div>
                  </w:divsChild>
                </w:div>
                <w:div w:id="168255467">
                  <w:marLeft w:val="0"/>
                  <w:marRight w:val="0"/>
                  <w:marTop w:val="0"/>
                  <w:marBottom w:val="0"/>
                  <w:divBdr>
                    <w:top w:val="none" w:sz="0" w:space="0" w:color="auto"/>
                    <w:left w:val="none" w:sz="0" w:space="0" w:color="auto"/>
                    <w:bottom w:val="none" w:sz="0" w:space="0" w:color="auto"/>
                    <w:right w:val="none" w:sz="0" w:space="0" w:color="auto"/>
                  </w:divBdr>
                  <w:divsChild>
                    <w:div w:id="310528169">
                      <w:marLeft w:val="0"/>
                      <w:marRight w:val="0"/>
                      <w:marTop w:val="240"/>
                      <w:marBottom w:val="240"/>
                      <w:divBdr>
                        <w:top w:val="none" w:sz="0" w:space="0" w:color="auto"/>
                        <w:left w:val="none" w:sz="0" w:space="0" w:color="auto"/>
                        <w:bottom w:val="none" w:sz="0" w:space="0" w:color="auto"/>
                        <w:right w:val="none" w:sz="0" w:space="0" w:color="auto"/>
                      </w:divBdr>
                    </w:div>
                  </w:divsChild>
                </w:div>
                <w:div w:id="1383288376">
                  <w:marLeft w:val="0"/>
                  <w:marRight w:val="0"/>
                  <w:marTop w:val="0"/>
                  <w:marBottom w:val="0"/>
                  <w:divBdr>
                    <w:top w:val="none" w:sz="0" w:space="0" w:color="auto"/>
                    <w:left w:val="none" w:sz="0" w:space="0" w:color="auto"/>
                    <w:bottom w:val="none" w:sz="0" w:space="0" w:color="auto"/>
                    <w:right w:val="none" w:sz="0" w:space="0" w:color="auto"/>
                  </w:divBdr>
                </w:div>
                <w:div w:id="156390041">
                  <w:marLeft w:val="0"/>
                  <w:marRight w:val="0"/>
                  <w:marTop w:val="0"/>
                  <w:marBottom w:val="0"/>
                  <w:divBdr>
                    <w:top w:val="none" w:sz="0" w:space="0" w:color="auto"/>
                    <w:left w:val="none" w:sz="0" w:space="0" w:color="auto"/>
                    <w:bottom w:val="none" w:sz="0" w:space="0" w:color="auto"/>
                    <w:right w:val="none" w:sz="0" w:space="0" w:color="auto"/>
                  </w:divBdr>
                  <w:divsChild>
                    <w:div w:id="1547258602">
                      <w:marLeft w:val="0"/>
                      <w:marRight w:val="0"/>
                      <w:marTop w:val="240"/>
                      <w:marBottom w:val="240"/>
                      <w:divBdr>
                        <w:top w:val="none" w:sz="0" w:space="0" w:color="auto"/>
                        <w:left w:val="none" w:sz="0" w:space="0" w:color="auto"/>
                        <w:bottom w:val="none" w:sz="0" w:space="0" w:color="auto"/>
                        <w:right w:val="none" w:sz="0" w:space="0" w:color="auto"/>
                      </w:divBdr>
                    </w:div>
                  </w:divsChild>
                </w:div>
                <w:div w:id="2005547955">
                  <w:marLeft w:val="0"/>
                  <w:marRight w:val="0"/>
                  <w:marTop w:val="0"/>
                  <w:marBottom w:val="0"/>
                  <w:divBdr>
                    <w:top w:val="none" w:sz="0" w:space="0" w:color="auto"/>
                    <w:left w:val="none" w:sz="0" w:space="0" w:color="auto"/>
                    <w:bottom w:val="none" w:sz="0" w:space="0" w:color="auto"/>
                    <w:right w:val="none" w:sz="0" w:space="0" w:color="auto"/>
                  </w:divBdr>
                  <w:divsChild>
                    <w:div w:id="14097684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17207491">
      <w:bodyDiv w:val="1"/>
      <w:marLeft w:val="0"/>
      <w:marRight w:val="0"/>
      <w:marTop w:val="0"/>
      <w:marBottom w:val="0"/>
      <w:divBdr>
        <w:top w:val="none" w:sz="0" w:space="0" w:color="auto"/>
        <w:left w:val="none" w:sz="0" w:space="0" w:color="auto"/>
        <w:bottom w:val="none" w:sz="0" w:space="0" w:color="auto"/>
        <w:right w:val="none" w:sz="0" w:space="0" w:color="auto"/>
      </w:divBdr>
      <w:divsChild>
        <w:div w:id="1538079137">
          <w:marLeft w:val="0"/>
          <w:marRight w:val="0"/>
          <w:marTop w:val="0"/>
          <w:marBottom w:val="0"/>
          <w:divBdr>
            <w:top w:val="none" w:sz="0" w:space="0" w:color="auto"/>
            <w:left w:val="none" w:sz="0" w:space="0" w:color="auto"/>
            <w:bottom w:val="none" w:sz="0" w:space="0" w:color="auto"/>
            <w:right w:val="none" w:sz="0" w:space="0" w:color="auto"/>
          </w:divBdr>
          <w:divsChild>
            <w:div w:id="670332765">
              <w:marLeft w:val="0"/>
              <w:marRight w:val="0"/>
              <w:marTop w:val="0"/>
              <w:marBottom w:val="0"/>
              <w:divBdr>
                <w:top w:val="none" w:sz="0" w:space="0" w:color="auto"/>
                <w:left w:val="none" w:sz="0" w:space="0" w:color="auto"/>
                <w:bottom w:val="none" w:sz="0" w:space="0" w:color="auto"/>
                <w:right w:val="none" w:sz="0" w:space="0" w:color="auto"/>
              </w:divBdr>
              <w:divsChild>
                <w:div w:id="1080520260">
                  <w:marLeft w:val="0"/>
                  <w:marRight w:val="0"/>
                  <w:marTop w:val="240"/>
                  <w:marBottom w:val="240"/>
                  <w:divBdr>
                    <w:top w:val="none" w:sz="0" w:space="0" w:color="auto"/>
                    <w:left w:val="none" w:sz="0" w:space="0" w:color="auto"/>
                    <w:bottom w:val="none" w:sz="0" w:space="0" w:color="auto"/>
                    <w:right w:val="none" w:sz="0" w:space="0" w:color="auto"/>
                  </w:divBdr>
                </w:div>
                <w:div w:id="626591249">
                  <w:marLeft w:val="0"/>
                  <w:marRight w:val="0"/>
                  <w:marTop w:val="0"/>
                  <w:marBottom w:val="0"/>
                  <w:divBdr>
                    <w:top w:val="none" w:sz="0" w:space="0" w:color="auto"/>
                    <w:left w:val="none" w:sz="0" w:space="0" w:color="auto"/>
                    <w:bottom w:val="none" w:sz="0" w:space="0" w:color="auto"/>
                    <w:right w:val="none" w:sz="0" w:space="0" w:color="auto"/>
                  </w:divBdr>
                  <w:divsChild>
                    <w:div w:id="1594783326">
                      <w:marLeft w:val="0"/>
                      <w:marRight w:val="0"/>
                      <w:marTop w:val="240"/>
                      <w:marBottom w:val="240"/>
                      <w:divBdr>
                        <w:top w:val="none" w:sz="0" w:space="0" w:color="auto"/>
                        <w:left w:val="none" w:sz="0" w:space="0" w:color="auto"/>
                        <w:bottom w:val="none" w:sz="0" w:space="0" w:color="auto"/>
                        <w:right w:val="none" w:sz="0" w:space="0" w:color="auto"/>
                      </w:divBdr>
                    </w:div>
                  </w:divsChild>
                </w:div>
                <w:div w:id="1501235835">
                  <w:marLeft w:val="0"/>
                  <w:marRight w:val="0"/>
                  <w:marTop w:val="0"/>
                  <w:marBottom w:val="0"/>
                  <w:divBdr>
                    <w:top w:val="none" w:sz="0" w:space="0" w:color="auto"/>
                    <w:left w:val="none" w:sz="0" w:space="0" w:color="auto"/>
                    <w:bottom w:val="none" w:sz="0" w:space="0" w:color="auto"/>
                    <w:right w:val="none" w:sz="0" w:space="0" w:color="auto"/>
                  </w:divBdr>
                  <w:divsChild>
                    <w:div w:id="940524561">
                      <w:marLeft w:val="0"/>
                      <w:marRight w:val="0"/>
                      <w:marTop w:val="240"/>
                      <w:marBottom w:val="240"/>
                      <w:divBdr>
                        <w:top w:val="none" w:sz="0" w:space="0" w:color="auto"/>
                        <w:left w:val="none" w:sz="0" w:space="0" w:color="auto"/>
                        <w:bottom w:val="none" w:sz="0" w:space="0" w:color="auto"/>
                        <w:right w:val="none" w:sz="0" w:space="0" w:color="auto"/>
                      </w:divBdr>
                    </w:div>
                  </w:divsChild>
                </w:div>
                <w:div w:id="1723939848">
                  <w:marLeft w:val="0"/>
                  <w:marRight w:val="0"/>
                  <w:marTop w:val="0"/>
                  <w:marBottom w:val="0"/>
                  <w:divBdr>
                    <w:top w:val="none" w:sz="0" w:space="0" w:color="auto"/>
                    <w:left w:val="none" w:sz="0" w:space="0" w:color="auto"/>
                    <w:bottom w:val="none" w:sz="0" w:space="0" w:color="auto"/>
                    <w:right w:val="none" w:sz="0" w:space="0" w:color="auto"/>
                  </w:divBdr>
                  <w:divsChild>
                    <w:div w:id="1506938820">
                      <w:marLeft w:val="0"/>
                      <w:marRight w:val="0"/>
                      <w:marTop w:val="0"/>
                      <w:marBottom w:val="0"/>
                      <w:divBdr>
                        <w:top w:val="none" w:sz="0" w:space="0" w:color="auto"/>
                        <w:left w:val="none" w:sz="0" w:space="0" w:color="auto"/>
                        <w:bottom w:val="none" w:sz="0" w:space="0" w:color="auto"/>
                        <w:right w:val="none" w:sz="0" w:space="0" w:color="auto"/>
                      </w:divBdr>
                      <w:divsChild>
                        <w:div w:id="759182946">
                          <w:marLeft w:val="0"/>
                          <w:marRight w:val="0"/>
                          <w:marTop w:val="240"/>
                          <w:marBottom w:val="240"/>
                          <w:divBdr>
                            <w:top w:val="none" w:sz="0" w:space="0" w:color="auto"/>
                            <w:left w:val="none" w:sz="0" w:space="0" w:color="auto"/>
                            <w:bottom w:val="none" w:sz="0" w:space="0" w:color="auto"/>
                            <w:right w:val="none" w:sz="0" w:space="0" w:color="auto"/>
                          </w:divBdr>
                        </w:div>
                      </w:divsChild>
                    </w:div>
                    <w:div w:id="1621885517">
                      <w:marLeft w:val="0"/>
                      <w:marRight w:val="0"/>
                      <w:marTop w:val="0"/>
                      <w:marBottom w:val="0"/>
                      <w:divBdr>
                        <w:top w:val="none" w:sz="0" w:space="0" w:color="auto"/>
                        <w:left w:val="none" w:sz="0" w:space="0" w:color="auto"/>
                        <w:bottom w:val="none" w:sz="0" w:space="0" w:color="auto"/>
                        <w:right w:val="none" w:sz="0" w:space="0" w:color="auto"/>
                      </w:divBdr>
                      <w:divsChild>
                        <w:div w:id="1716000735">
                          <w:marLeft w:val="0"/>
                          <w:marRight w:val="0"/>
                          <w:marTop w:val="240"/>
                          <w:marBottom w:val="240"/>
                          <w:divBdr>
                            <w:top w:val="none" w:sz="0" w:space="0" w:color="auto"/>
                            <w:left w:val="none" w:sz="0" w:space="0" w:color="auto"/>
                            <w:bottom w:val="none" w:sz="0" w:space="0" w:color="auto"/>
                            <w:right w:val="none" w:sz="0" w:space="0" w:color="auto"/>
                          </w:divBdr>
                        </w:div>
                      </w:divsChild>
                    </w:div>
                    <w:div w:id="1062367132">
                      <w:marLeft w:val="0"/>
                      <w:marRight w:val="0"/>
                      <w:marTop w:val="0"/>
                      <w:marBottom w:val="0"/>
                      <w:divBdr>
                        <w:top w:val="none" w:sz="0" w:space="0" w:color="auto"/>
                        <w:left w:val="none" w:sz="0" w:space="0" w:color="auto"/>
                        <w:bottom w:val="none" w:sz="0" w:space="0" w:color="auto"/>
                        <w:right w:val="none" w:sz="0" w:space="0" w:color="auto"/>
                      </w:divBdr>
                    </w:div>
                  </w:divsChild>
                </w:div>
                <w:div w:id="58292445">
                  <w:marLeft w:val="0"/>
                  <w:marRight w:val="0"/>
                  <w:marTop w:val="0"/>
                  <w:marBottom w:val="0"/>
                  <w:divBdr>
                    <w:top w:val="none" w:sz="0" w:space="0" w:color="auto"/>
                    <w:left w:val="none" w:sz="0" w:space="0" w:color="auto"/>
                    <w:bottom w:val="none" w:sz="0" w:space="0" w:color="auto"/>
                    <w:right w:val="none" w:sz="0" w:space="0" w:color="auto"/>
                  </w:divBdr>
                  <w:divsChild>
                    <w:div w:id="140344439">
                      <w:marLeft w:val="0"/>
                      <w:marRight w:val="0"/>
                      <w:marTop w:val="240"/>
                      <w:marBottom w:val="240"/>
                      <w:divBdr>
                        <w:top w:val="none" w:sz="0" w:space="0" w:color="auto"/>
                        <w:left w:val="none" w:sz="0" w:space="0" w:color="auto"/>
                        <w:bottom w:val="none" w:sz="0" w:space="0" w:color="auto"/>
                        <w:right w:val="none" w:sz="0" w:space="0" w:color="auto"/>
                      </w:divBdr>
                    </w:div>
                  </w:divsChild>
                </w:div>
                <w:div w:id="1157577394">
                  <w:marLeft w:val="0"/>
                  <w:marRight w:val="0"/>
                  <w:marTop w:val="0"/>
                  <w:marBottom w:val="0"/>
                  <w:divBdr>
                    <w:top w:val="none" w:sz="0" w:space="0" w:color="auto"/>
                    <w:left w:val="none" w:sz="0" w:space="0" w:color="auto"/>
                    <w:bottom w:val="none" w:sz="0" w:space="0" w:color="auto"/>
                    <w:right w:val="none" w:sz="0" w:space="0" w:color="auto"/>
                  </w:divBdr>
                  <w:divsChild>
                    <w:div w:id="178350108">
                      <w:marLeft w:val="0"/>
                      <w:marRight w:val="0"/>
                      <w:marTop w:val="0"/>
                      <w:marBottom w:val="0"/>
                      <w:divBdr>
                        <w:top w:val="none" w:sz="0" w:space="0" w:color="auto"/>
                        <w:left w:val="none" w:sz="0" w:space="0" w:color="auto"/>
                        <w:bottom w:val="none" w:sz="0" w:space="0" w:color="auto"/>
                        <w:right w:val="none" w:sz="0" w:space="0" w:color="auto"/>
                      </w:divBdr>
                      <w:divsChild>
                        <w:div w:id="1539780908">
                          <w:marLeft w:val="0"/>
                          <w:marRight w:val="0"/>
                          <w:marTop w:val="240"/>
                          <w:marBottom w:val="240"/>
                          <w:divBdr>
                            <w:top w:val="none" w:sz="0" w:space="0" w:color="auto"/>
                            <w:left w:val="none" w:sz="0" w:space="0" w:color="auto"/>
                            <w:bottom w:val="none" w:sz="0" w:space="0" w:color="auto"/>
                            <w:right w:val="none" w:sz="0" w:space="0" w:color="auto"/>
                          </w:divBdr>
                        </w:div>
                      </w:divsChild>
                    </w:div>
                    <w:div w:id="1387529732">
                      <w:marLeft w:val="0"/>
                      <w:marRight w:val="0"/>
                      <w:marTop w:val="0"/>
                      <w:marBottom w:val="0"/>
                      <w:divBdr>
                        <w:top w:val="none" w:sz="0" w:space="0" w:color="auto"/>
                        <w:left w:val="none" w:sz="0" w:space="0" w:color="auto"/>
                        <w:bottom w:val="none" w:sz="0" w:space="0" w:color="auto"/>
                        <w:right w:val="none" w:sz="0" w:space="0" w:color="auto"/>
                      </w:divBdr>
                      <w:divsChild>
                        <w:div w:id="5896581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7308310">
                  <w:marLeft w:val="0"/>
                  <w:marRight w:val="0"/>
                  <w:marTop w:val="0"/>
                  <w:marBottom w:val="0"/>
                  <w:divBdr>
                    <w:top w:val="none" w:sz="0" w:space="0" w:color="auto"/>
                    <w:left w:val="none" w:sz="0" w:space="0" w:color="auto"/>
                    <w:bottom w:val="none" w:sz="0" w:space="0" w:color="auto"/>
                    <w:right w:val="none" w:sz="0" w:space="0" w:color="auto"/>
                  </w:divBdr>
                </w:div>
                <w:div w:id="534805616">
                  <w:marLeft w:val="0"/>
                  <w:marRight w:val="0"/>
                  <w:marTop w:val="0"/>
                  <w:marBottom w:val="0"/>
                  <w:divBdr>
                    <w:top w:val="none" w:sz="0" w:space="0" w:color="auto"/>
                    <w:left w:val="none" w:sz="0" w:space="0" w:color="auto"/>
                    <w:bottom w:val="none" w:sz="0" w:space="0" w:color="auto"/>
                    <w:right w:val="none" w:sz="0" w:space="0" w:color="auto"/>
                  </w:divBdr>
                  <w:divsChild>
                    <w:div w:id="566427952">
                      <w:marLeft w:val="0"/>
                      <w:marRight w:val="0"/>
                      <w:marTop w:val="240"/>
                      <w:marBottom w:val="240"/>
                      <w:divBdr>
                        <w:top w:val="none" w:sz="0" w:space="0" w:color="auto"/>
                        <w:left w:val="none" w:sz="0" w:space="0" w:color="auto"/>
                        <w:bottom w:val="none" w:sz="0" w:space="0" w:color="auto"/>
                        <w:right w:val="none" w:sz="0" w:space="0" w:color="auto"/>
                      </w:divBdr>
                    </w:div>
                  </w:divsChild>
                </w:div>
                <w:div w:id="76678493">
                  <w:marLeft w:val="0"/>
                  <w:marRight w:val="0"/>
                  <w:marTop w:val="0"/>
                  <w:marBottom w:val="0"/>
                  <w:divBdr>
                    <w:top w:val="none" w:sz="0" w:space="0" w:color="auto"/>
                    <w:left w:val="none" w:sz="0" w:space="0" w:color="auto"/>
                    <w:bottom w:val="none" w:sz="0" w:space="0" w:color="auto"/>
                    <w:right w:val="none" w:sz="0" w:space="0" w:color="auto"/>
                  </w:divBdr>
                  <w:divsChild>
                    <w:div w:id="259333596">
                      <w:marLeft w:val="0"/>
                      <w:marRight w:val="0"/>
                      <w:marTop w:val="240"/>
                      <w:marBottom w:val="240"/>
                      <w:divBdr>
                        <w:top w:val="none" w:sz="0" w:space="0" w:color="auto"/>
                        <w:left w:val="none" w:sz="0" w:space="0" w:color="auto"/>
                        <w:bottom w:val="none" w:sz="0" w:space="0" w:color="auto"/>
                        <w:right w:val="none" w:sz="0" w:space="0" w:color="auto"/>
                      </w:divBdr>
                    </w:div>
                  </w:divsChild>
                </w:div>
                <w:div w:id="1503353510">
                  <w:marLeft w:val="0"/>
                  <w:marRight w:val="0"/>
                  <w:marTop w:val="0"/>
                  <w:marBottom w:val="0"/>
                  <w:divBdr>
                    <w:top w:val="none" w:sz="0" w:space="0" w:color="auto"/>
                    <w:left w:val="none" w:sz="0" w:space="0" w:color="auto"/>
                    <w:bottom w:val="none" w:sz="0" w:space="0" w:color="auto"/>
                    <w:right w:val="none" w:sz="0" w:space="0" w:color="auto"/>
                  </w:divBdr>
                  <w:divsChild>
                    <w:div w:id="10379001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01504603">
          <w:marLeft w:val="0"/>
          <w:marRight w:val="0"/>
          <w:marTop w:val="0"/>
          <w:marBottom w:val="0"/>
          <w:divBdr>
            <w:top w:val="none" w:sz="0" w:space="0" w:color="auto"/>
            <w:left w:val="none" w:sz="0" w:space="0" w:color="auto"/>
            <w:bottom w:val="none" w:sz="0" w:space="0" w:color="auto"/>
            <w:right w:val="none" w:sz="0" w:space="0" w:color="auto"/>
          </w:divBdr>
          <w:divsChild>
            <w:div w:id="1145048533">
              <w:marLeft w:val="0"/>
              <w:marRight w:val="0"/>
              <w:marTop w:val="0"/>
              <w:marBottom w:val="0"/>
              <w:divBdr>
                <w:top w:val="none" w:sz="0" w:space="0" w:color="auto"/>
                <w:left w:val="none" w:sz="0" w:space="0" w:color="auto"/>
                <w:bottom w:val="none" w:sz="0" w:space="0" w:color="auto"/>
                <w:right w:val="none" w:sz="0" w:space="0" w:color="auto"/>
              </w:divBdr>
              <w:divsChild>
                <w:div w:id="1975600068">
                  <w:marLeft w:val="0"/>
                  <w:marRight w:val="0"/>
                  <w:marTop w:val="0"/>
                  <w:marBottom w:val="0"/>
                  <w:divBdr>
                    <w:top w:val="none" w:sz="0" w:space="0" w:color="auto"/>
                    <w:left w:val="none" w:sz="0" w:space="0" w:color="auto"/>
                    <w:bottom w:val="none" w:sz="0" w:space="0" w:color="auto"/>
                    <w:right w:val="none" w:sz="0" w:space="0" w:color="auto"/>
                  </w:divBdr>
                </w:div>
                <w:div w:id="1590044473">
                  <w:marLeft w:val="0"/>
                  <w:marRight w:val="0"/>
                  <w:marTop w:val="0"/>
                  <w:marBottom w:val="0"/>
                  <w:divBdr>
                    <w:top w:val="none" w:sz="0" w:space="0" w:color="auto"/>
                    <w:left w:val="none" w:sz="0" w:space="0" w:color="auto"/>
                    <w:bottom w:val="none" w:sz="0" w:space="0" w:color="auto"/>
                    <w:right w:val="none" w:sz="0" w:space="0" w:color="auto"/>
                  </w:divBdr>
                </w:div>
                <w:div w:id="1819034167">
                  <w:marLeft w:val="0"/>
                  <w:marRight w:val="0"/>
                  <w:marTop w:val="0"/>
                  <w:marBottom w:val="0"/>
                  <w:divBdr>
                    <w:top w:val="none" w:sz="0" w:space="0" w:color="auto"/>
                    <w:left w:val="none" w:sz="0" w:space="0" w:color="auto"/>
                    <w:bottom w:val="none" w:sz="0" w:space="0" w:color="auto"/>
                    <w:right w:val="none" w:sz="0" w:space="0" w:color="auto"/>
                  </w:divBdr>
                  <w:divsChild>
                    <w:div w:id="1079904656">
                      <w:marLeft w:val="0"/>
                      <w:marRight w:val="0"/>
                      <w:marTop w:val="240"/>
                      <w:marBottom w:val="240"/>
                      <w:divBdr>
                        <w:top w:val="none" w:sz="0" w:space="0" w:color="auto"/>
                        <w:left w:val="none" w:sz="0" w:space="0" w:color="auto"/>
                        <w:bottom w:val="none" w:sz="0" w:space="0" w:color="auto"/>
                        <w:right w:val="none" w:sz="0" w:space="0" w:color="auto"/>
                      </w:divBdr>
                    </w:div>
                  </w:divsChild>
                </w:div>
                <w:div w:id="1935279184">
                  <w:marLeft w:val="0"/>
                  <w:marRight w:val="0"/>
                  <w:marTop w:val="0"/>
                  <w:marBottom w:val="0"/>
                  <w:divBdr>
                    <w:top w:val="none" w:sz="0" w:space="0" w:color="auto"/>
                    <w:left w:val="none" w:sz="0" w:space="0" w:color="auto"/>
                    <w:bottom w:val="none" w:sz="0" w:space="0" w:color="auto"/>
                    <w:right w:val="none" w:sz="0" w:space="0" w:color="auto"/>
                  </w:divBdr>
                  <w:divsChild>
                    <w:div w:id="1145245780">
                      <w:marLeft w:val="0"/>
                      <w:marRight w:val="0"/>
                      <w:marTop w:val="240"/>
                      <w:marBottom w:val="240"/>
                      <w:divBdr>
                        <w:top w:val="none" w:sz="0" w:space="0" w:color="auto"/>
                        <w:left w:val="none" w:sz="0" w:space="0" w:color="auto"/>
                        <w:bottom w:val="none" w:sz="0" w:space="0" w:color="auto"/>
                        <w:right w:val="none" w:sz="0" w:space="0" w:color="auto"/>
                      </w:divBdr>
                    </w:div>
                  </w:divsChild>
                </w:div>
                <w:div w:id="114099574">
                  <w:marLeft w:val="0"/>
                  <w:marRight w:val="0"/>
                  <w:marTop w:val="0"/>
                  <w:marBottom w:val="0"/>
                  <w:divBdr>
                    <w:top w:val="none" w:sz="0" w:space="0" w:color="auto"/>
                    <w:left w:val="none" w:sz="0" w:space="0" w:color="auto"/>
                    <w:bottom w:val="none" w:sz="0" w:space="0" w:color="auto"/>
                    <w:right w:val="none" w:sz="0" w:space="0" w:color="auto"/>
                  </w:divBdr>
                  <w:divsChild>
                    <w:div w:id="1752000139">
                      <w:marLeft w:val="0"/>
                      <w:marRight w:val="0"/>
                      <w:marTop w:val="240"/>
                      <w:marBottom w:val="240"/>
                      <w:divBdr>
                        <w:top w:val="none" w:sz="0" w:space="0" w:color="auto"/>
                        <w:left w:val="none" w:sz="0" w:space="0" w:color="auto"/>
                        <w:bottom w:val="none" w:sz="0" w:space="0" w:color="auto"/>
                        <w:right w:val="none" w:sz="0" w:space="0" w:color="auto"/>
                      </w:divBdr>
                    </w:div>
                  </w:divsChild>
                </w:div>
                <w:div w:id="1366129995">
                  <w:marLeft w:val="0"/>
                  <w:marRight w:val="0"/>
                  <w:marTop w:val="0"/>
                  <w:marBottom w:val="0"/>
                  <w:divBdr>
                    <w:top w:val="none" w:sz="0" w:space="0" w:color="auto"/>
                    <w:left w:val="none" w:sz="0" w:space="0" w:color="auto"/>
                    <w:bottom w:val="none" w:sz="0" w:space="0" w:color="auto"/>
                    <w:right w:val="none" w:sz="0" w:space="0" w:color="auto"/>
                  </w:divBdr>
                  <w:divsChild>
                    <w:div w:id="2975813">
                      <w:marLeft w:val="0"/>
                      <w:marRight w:val="0"/>
                      <w:marTop w:val="240"/>
                      <w:marBottom w:val="240"/>
                      <w:divBdr>
                        <w:top w:val="none" w:sz="0" w:space="0" w:color="auto"/>
                        <w:left w:val="none" w:sz="0" w:space="0" w:color="auto"/>
                        <w:bottom w:val="none" w:sz="0" w:space="0" w:color="auto"/>
                        <w:right w:val="none" w:sz="0" w:space="0" w:color="auto"/>
                      </w:divBdr>
                    </w:div>
                  </w:divsChild>
                </w:div>
                <w:div w:id="945576631">
                  <w:marLeft w:val="0"/>
                  <w:marRight w:val="0"/>
                  <w:marTop w:val="0"/>
                  <w:marBottom w:val="0"/>
                  <w:divBdr>
                    <w:top w:val="none" w:sz="0" w:space="0" w:color="auto"/>
                    <w:left w:val="none" w:sz="0" w:space="0" w:color="auto"/>
                    <w:bottom w:val="none" w:sz="0" w:space="0" w:color="auto"/>
                    <w:right w:val="none" w:sz="0" w:space="0" w:color="auto"/>
                  </w:divBdr>
                  <w:divsChild>
                    <w:div w:id="1405182641">
                      <w:marLeft w:val="0"/>
                      <w:marRight w:val="0"/>
                      <w:marTop w:val="240"/>
                      <w:marBottom w:val="240"/>
                      <w:divBdr>
                        <w:top w:val="none" w:sz="0" w:space="0" w:color="auto"/>
                        <w:left w:val="none" w:sz="0" w:space="0" w:color="auto"/>
                        <w:bottom w:val="none" w:sz="0" w:space="0" w:color="auto"/>
                        <w:right w:val="none" w:sz="0" w:space="0" w:color="auto"/>
                      </w:divBdr>
                    </w:div>
                  </w:divsChild>
                </w:div>
                <w:div w:id="1280262657">
                  <w:marLeft w:val="0"/>
                  <w:marRight w:val="0"/>
                  <w:marTop w:val="0"/>
                  <w:marBottom w:val="0"/>
                  <w:divBdr>
                    <w:top w:val="none" w:sz="0" w:space="0" w:color="auto"/>
                    <w:left w:val="none" w:sz="0" w:space="0" w:color="auto"/>
                    <w:bottom w:val="none" w:sz="0" w:space="0" w:color="auto"/>
                    <w:right w:val="none" w:sz="0" w:space="0" w:color="auto"/>
                  </w:divBdr>
                </w:div>
                <w:div w:id="1379549697">
                  <w:marLeft w:val="0"/>
                  <w:marRight w:val="0"/>
                  <w:marTop w:val="0"/>
                  <w:marBottom w:val="0"/>
                  <w:divBdr>
                    <w:top w:val="none" w:sz="0" w:space="0" w:color="auto"/>
                    <w:left w:val="none" w:sz="0" w:space="0" w:color="auto"/>
                    <w:bottom w:val="none" w:sz="0" w:space="0" w:color="auto"/>
                    <w:right w:val="none" w:sz="0" w:space="0" w:color="auto"/>
                  </w:divBdr>
                  <w:divsChild>
                    <w:div w:id="1175270686">
                      <w:marLeft w:val="0"/>
                      <w:marRight w:val="0"/>
                      <w:marTop w:val="240"/>
                      <w:marBottom w:val="240"/>
                      <w:divBdr>
                        <w:top w:val="none" w:sz="0" w:space="0" w:color="auto"/>
                        <w:left w:val="none" w:sz="0" w:space="0" w:color="auto"/>
                        <w:bottom w:val="none" w:sz="0" w:space="0" w:color="auto"/>
                        <w:right w:val="none" w:sz="0" w:space="0" w:color="auto"/>
                      </w:divBdr>
                    </w:div>
                  </w:divsChild>
                </w:div>
                <w:div w:id="896205934">
                  <w:marLeft w:val="0"/>
                  <w:marRight w:val="0"/>
                  <w:marTop w:val="0"/>
                  <w:marBottom w:val="0"/>
                  <w:divBdr>
                    <w:top w:val="none" w:sz="0" w:space="0" w:color="auto"/>
                    <w:left w:val="none" w:sz="0" w:space="0" w:color="auto"/>
                    <w:bottom w:val="none" w:sz="0" w:space="0" w:color="auto"/>
                    <w:right w:val="none" w:sz="0" w:space="0" w:color="auto"/>
                  </w:divBdr>
                  <w:divsChild>
                    <w:div w:id="1100447591">
                      <w:marLeft w:val="0"/>
                      <w:marRight w:val="0"/>
                      <w:marTop w:val="240"/>
                      <w:marBottom w:val="240"/>
                      <w:divBdr>
                        <w:top w:val="none" w:sz="0" w:space="0" w:color="auto"/>
                        <w:left w:val="none" w:sz="0" w:space="0" w:color="auto"/>
                        <w:bottom w:val="none" w:sz="0" w:space="0" w:color="auto"/>
                        <w:right w:val="none" w:sz="0" w:space="0" w:color="auto"/>
                      </w:divBdr>
                    </w:div>
                  </w:divsChild>
                </w:div>
                <w:div w:id="1081022437">
                  <w:marLeft w:val="0"/>
                  <w:marRight w:val="0"/>
                  <w:marTop w:val="0"/>
                  <w:marBottom w:val="0"/>
                  <w:divBdr>
                    <w:top w:val="none" w:sz="0" w:space="0" w:color="auto"/>
                    <w:left w:val="none" w:sz="0" w:space="0" w:color="auto"/>
                    <w:bottom w:val="none" w:sz="0" w:space="0" w:color="auto"/>
                    <w:right w:val="none" w:sz="0" w:space="0" w:color="auto"/>
                  </w:divBdr>
                  <w:divsChild>
                    <w:div w:id="2119713551">
                      <w:marLeft w:val="0"/>
                      <w:marRight w:val="0"/>
                      <w:marTop w:val="240"/>
                      <w:marBottom w:val="240"/>
                      <w:divBdr>
                        <w:top w:val="none" w:sz="0" w:space="0" w:color="auto"/>
                        <w:left w:val="none" w:sz="0" w:space="0" w:color="auto"/>
                        <w:bottom w:val="none" w:sz="0" w:space="0" w:color="auto"/>
                        <w:right w:val="none" w:sz="0" w:space="0" w:color="auto"/>
                      </w:divBdr>
                    </w:div>
                  </w:divsChild>
                </w:div>
                <w:div w:id="673729520">
                  <w:marLeft w:val="0"/>
                  <w:marRight w:val="0"/>
                  <w:marTop w:val="0"/>
                  <w:marBottom w:val="0"/>
                  <w:divBdr>
                    <w:top w:val="none" w:sz="0" w:space="0" w:color="auto"/>
                    <w:left w:val="none" w:sz="0" w:space="0" w:color="auto"/>
                    <w:bottom w:val="none" w:sz="0" w:space="0" w:color="auto"/>
                    <w:right w:val="none" w:sz="0" w:space="0" w:color="auto"/>
                  </w:divBdr>
                </w:div>
                <w:div w:id="1367559739">
                  <w:marLeft w:val="0"/>
                  <w:marRight w:val="0"/>
                  <w:marTop w:val="0"/>
                  <w:marBottom w:val="0"/>
                  <w:divBdr>
                    <w:top w:val="none" w:sz="0" w:space="0" w:color="auto"/>
                    <w:left w:val="none" w:sz="0" w:space="0" w:color="auto"/>
                    <w:bottom w:val="none" w:sz="0" w:space="0" w:color="auto"/>
                    <w:right w:val="none" w:sz="0" w:space="0" w:color="auto"/>
                  </w:divBdr>
                  <w:divsChild>
                    <w:div w:id="1477451220">
                      <w:marLeft w:val="0"/>
                      <w:marRight w:val="0"/>
                      <w:marTop w:val="240"/>
                      <w:marBottom w:val="240"/>
                      <w:divBdr>
                        <w:top w:val="none" w:sz="0" w:space="0" w:color="auto"/>
                        <w:left w:val="none" w:sz="0" w:space="0" w:color="auto"/>
                        <w:bottom w:val="none" w:sz="0" w:space="0" w:color="auto"/>
                        <w:right w:val="none" w:sz="0" w:space="0" w:color="auto"/>
                      </w:divBdr>
                    </w:div>
                  </w:divsChild>
                </w:div>
                <w:div w:id="1139570711">
                  <w:marLeft w:val="0"/>
                  <w:marRight w:val="0"/>
                  <w:marTop w:val="0"/>
                  <w:marBottom w:val="0"/>
                  <w:divBdr>
                    <w:top w:val="none" w:sz="0" w:space="0" w:color="auto"/>
                    <w:left w:val="none" w:sz="0" w:space="0" w:color="auto"/>
                    <w:bottom w:val="none" w:sz="0" w:space="0" w:color="auto"/>
                    <w:right w:val="none" w:sz="0" w:space="0" w:color="auto"/>
                  </w:divBdr>
                  <w:divsChild>
                    <w:div w:id="13566136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www.mcx.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image" Target="media/image2.png"/><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mcx.ru/" TargetMode="External"/><Relationship Id="rId30" Type="http://schemas.openxmlformats.org/officeDocument/2006/relationships/image" Target="media/image1.png"/><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3931</Words>
  <Characters>22409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Лиханова</dc:creator>
  <cp:keywords/>
  <dc:description/>
  <cp:lastModifiedBy>Екатерина Лиханова</cp:lastModifiedBy>
  <cp:revision>4</cp:revision>
  <dcterms:created xsi:type="dcterms:W3CDTF">2022-05-13T01:51:00Z</dcterms:created>
  <dcterms:modified xsi:type="dcterms:W3CDTF">2022-05-13T02:41:00Z</dcterms:modified>
</cp:coreProperties>
</file>